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D" w:rsidRPr="00F57B07" w:rsidRDefault="003E624D" w:rsidP="00FE1440">
      <w:pPr>
        <w:rPr>
          <w:rFonts w:ascii="Open Sans" w:hAnsi="Open Sans" w:cs="Open Sans"/>
          <w:sz w:val="22"/>
          <w:szCs w:val="22"/>
        </w:rPr>
      </w:pPr>
      <w:bookmarkStart w:id="0" w:name="_GoBack"/>
      <w:bookmarkEnd w:id="0"/>
    </w:p>
    <w:p w:rsidR="00E01907" w:rsidRDefault="00E01907" w:rsidP="00E01907">
      <w:pPr>
        <w:jc w:val="center"/>
        <w:rPr>
          <w:rFonts w:ascii="Arial" w:eastAsia="Calibri" w:hAnsi="Arial" w:cs="Arial"/>
          <w:sz w:val="22"/>
          <w:szCs w:val="22"/>
        </w:rPr>
      </w:pPr>
    </w:p>
    <w:p w:rsidR="00E01907" w:rsidRDefault="00E01907" w:rsidP="00E01907">
      <w:pPr>
        <w:spacing w:after="160" w:line="256" w:lineRule="auto"/>
        <w:jc w:val="center"/>
        <w:rPr>
          <w:rFonts w:ascii="Open Sans" w:eastAsia="Calibri" w:hAnsi="Open Sans" w:cs="Open Sans"/>
          <w:sz w:val="22"/>
          <w:szCs w:val="22"/>
        </w:rPr>
      </w:pPr>
      <w:r>
        <w:rPr>
          <w:rFonts w:ascii="Open Sans" w:eastAsia="Calibri" w:hAnsi="Open Sans" w:cs="Open Sans"/>
          <w:sz w:val="22"/>
          <w:szCs w:val="22"/>
        </w:rPr>
        <w:t>M</w:t>
      </w:r>
      <w:r w:rsidR="006106F4">
        <w:rPr>
          <w:rFonts w:ascii="Open Sans" w:eastAsia="Calibri" w:hAnsi="Open Sans" w:cs="Open Sans"/>
          <w:sz w:val="22"/>
          <w:szCs w:val="22"/>
        </w:rPr>
        <w:t xml:space="preserve">inutes of the </w:t>
      </w:r>
      <w:r w:rsidR="00626707">
        <w:rPr>
          <w:rFonts w:ascii="Open Sans" w:eastAsia="Calibri" w:hAnsi="Open Sans" w:cs="Open Sans"/>
          <w:sz w:val="22"/>
          <w:szCs w:val="22"/>
        </w:rPr>
        <w:t>7</w:t>
      </w:r>
      <w:r w:rsidR="006106F4" w:rsidRPr="006106F4">
        <w:rPr>
          <w:rFonts w:ascii="Open Sans" w:eastAsia="Calibri" w:hAnsi="Open Sans" w:cs="Open Sans"/>
          <w:sz w:val="22"/>
          <w:szCs w:val="22"/>
          <w:vertAlign w:val="superscript"/>
        </w:rPr>
        <w:t>th</w:t>
      </w:r>
      <w:r w:rsidR="006106F4">
        <w:rPr>
          <w:rFonts w:ascii="Open Sans" w:eastAsia="Calibri" w:hAnsi="Open Sans" w:cs="Open Sans"/>
          <w:sz w:val="22"/>
          <w:szCs w:val="22"/>
        </w:rPr>
        <w:t xml:space="preserve"> </w:t>
      </w:r>
      <w:r>
        <w:rPr>
          <w:rFonts w:ascii="Open Sans" w:eastAsia="Calibri" w:hAnsi="Open Sans" w:cs="Open Sans"/>
          <w:sz w:val="22"/>
          <w:szCs w:val="22"/>
        </w:rPr>
        <w:t>A</w:t>
      </w:r>
      <w:r w:rsidR="006106F4">
        <w:rPr>
          <w:rFonts w:ascii="Open Sans" w:eastAsia="Calibri" w:hAnsi="Open Sans" w:cs="Open Sans"/>
          <w:sz w:val="22"/>
          <w:szCs w:val="22"/>
        </w:rPr>
        <w:t xml:space="preserve">nnual General Meeting </w:t>
      </w:r>
      <w:r w:rsidR="00036BE8">
        <w:rPr>
          <w:rFonts w:ascii="Open Sans" w:eastAsia="Calibri" w:hAnsi="Open Sans" w:cs="Open Sans"/>
          <w:sz w:val="22"/>
          <w:szCs w:val="22"/>
        </w:rPr>
        <w:t xml:space="preserve">(AGM) </w:t>
      </w:r>
      <w:r w:rsidR="006106F4">
        <w:rPr>
          <w:rFonts w:ascii="Open Sans" w:eastAsia="Calibri" w:hAnsi="Open Sans" w:cs="Open Sans"/>
          <w:sz w:val="22"/>
          <w:szCs w:val="22"/>
        </w:rPr>
        <w:t xml:space="preserve">of the </w:t>
      </w:r>
      <w:r>
        <w:rPr>
          <w:rFonts w:ascii="Open Sans" w:eastAsia="Calibri" w:hAnsi="Open Sans" w:cs="Open Sans"/>
          <w:sz w:val="22"/>
          <w:szCs w:val="22"/>
        </w:rPr>
        <w:t>S</w:t>
      </w:r>
      <w:r w:rsidR="006106F4">
        <w:rPr>
          <w:rFonts w:ascii="Open Sans" w:eastAsia="Calibri" w:hAnsi="Open Sans" w:cs="Open Sans"/>
          <w:sz w:val="22"/>
          <w:szCs w:val="22"/>
        </w:rPr>
        <w:t xml:space="preserve">cottish </w:t>
      </w:r>
      <w:r>
        <w:rPr>
          <w:rFonts w:ascii="Open Sans" w:eastAsia="Calibri" w:hAnsi="Open Sans" w:cs="Open Sans"/>
          <w:sz w:val="22"/>
          <w:szCs w:val="22"/>
        </w:rPr>
        <w:t>P</w:t>
      </w:r>
      <w:r w:rsidR="006106F4">
        <w:rPr>
          <w:rFonts w:ascii="Open Sans" w:eastAsia="Calibri" w:hAnsi="Open Sans" w:cs="Open Sans"/>
          <w:sz w:val="22"/>
          <w:szCs w:val="22"/>
        </w:rPr>
        <w:t xml:space="preserve">olice </w:t>
      </w:r>
      <w:r>
        <w:rPr>
          <w:rFonts w:ascii="Open Sans" w:eastAsia="Calibri" w:hAnsi="Open Sans" w:cs="Open Sans"/>
          <w:sz w:val="22"/>
          <w:szCs w:val="22"/>
        </w:rPr>
        <w:t>B</w:t>
      </w:r>
      <w:r w:rsidR="006106F4">
        <w:rPr>
          <w:rFonts w:ascii="Open Sans" w:eastAsia="Calibri" w:hAnsi="Open Sans" w:cs="Open Sans"/>
          <w:sz w:val="22"/>
          <w:szCs w:val="22"/>
        </w:rPr>
        <w:t xml:space="preserve">enevolent </w:t>
      </w:r>
      <w:r>
        <w:rPr>
          <w:rFonts w:ascii="Open Sans" w:eastAsia="Calibri" w:hAnsi="Open Sans" w:cs="Open Sans"/>
          <w:sz w:val="22"/>
          <w:szCs w:val="22"/>
        </w:rPr>
        <w:t>F</w:t>
      </w:r>
      <w:r w:rsidR="006106F4">
        <w:rPr>
          <w:rFonts w:ascii="Open Sans" w:eastAsia="Calibri" w:hAnsi="Open Sans" w:cs="Open Sans"/>
          <w:sz w:val="22"/>
          <w:szCs w:val="22"/>
        </w:rPr>
        <w:t>und</w:t>
      </w:r>
      <w:r>
        <w:rPr>
          <w:rFonts w:ascii="Open Sans" w:eastAsia="Calibri" w:hAnsi="Open Sans" w:cs="Open Sans"/>
          <w:sz w:val="22"/>
          <w:szCs w:val="22"/>
        </w:rPr>
        <w:t xml:space="preserve"> </w:t>
      </w:r>
      <w:r w:rsidR="006106F4">
        <w:rPr>
          <w:rFonts w:ascii="Open Sans" w:eastAsia="Calibri" w:hAnsi="Open Sans" w:cs="Open Sans"/>
          <w:sz w:val="22"/>
          <w:szCs w:val="22"/>
        </w:rPr>
        <w:t>on</w:t>
      </w:r>
      <w:r>
        <w:rPr>
          <w:rFonts w:ascii="Open Sans" w:eastAsia="Calibri" w:hAnsi="Open Sans" w:cs="Open Sans"/>
          <w:sz w:val="22"/>
          <w:szCs w:val="22"/>
        </w:rPr>
        <w:t xml:space="preserve"> M</w:t>
      </w:r>
      <w:r w:rsidR="006106F4">
        <w:rPr>
          <w:rFonts w:ascii="Open Sans" w:eastAsia="Calibri" w:hAnsi="Open Sans" w:cs="Open Sans"/>
          <w:sz w:val="22"/>
          <w:szCs w:val="22"/>
        </w:rPr>
        <w:t xml:space="preserve">onday </w:t>
      </w:r>
      <w:r w:rsidR="00626707">
        <w:rPr>
          <w:rFonts w:ascii="Open Sans" w:eastAsia="Calibri" w:hAnsi="Open Sans" w:cs="Open Sans"/>
          <w:sz w:val="22"/>
          <w:szCs w:val="22"/>
        </w:rPr>
        <w:t>19</w:t>
      </w:r>
      <w:r w:rsidR="00626707" w:rsidRPr="00626707">
        <w:rPr>
          <w:rFonts w:ascii="Open Sans" w:eastAsia="Calibri" w:hAnsi="Open Sans" w:cs="Open Sans"/>
          <w:sz w:val="22"/>
          <w:szCs w:val="22"/>
          <w:vertAlign w:val="superscript"/>
        </w:rPr>
        <w:t>th</w:t>
      </w:r>
      <w:r w:rsidR="00626707">
        <w:rPr>
          <w:rFonts w:ascii="Open Sans" w:eastAsia="Calibri" w:hAnsi="Open Sans" w:cs="Open Sans"/>
          <w:sz w:val="22"/>
          <w:szCs w:val="22"/>
        </w:rPr>
        <w:t xml:space="preserve"> </w:t>
      </w:r>
      <w:r w:rsidR="00036BE8">
        <w:rPr>
          <w:rFonts w:ascii="Open Sans" w:eastAsia="Calibri" w:hAnsi="Open Sans" w:cs="Open Sans"/>
          <w:sz w:val="22"/>
          <w:szCs w:val="22"/>
        </w:rPr>
        <w:t>August 201</w:t>
      </w:r>
      <w:r w:rsidR="00626707">
        <w:rPr>
          <w:rFonts w:ascii="Open Sans" w:eastAsia="Calibri" w:hAnsi="Open Sans" w:cs="Open Sans"/>
          <w:sz w:val="22"/>
          <w:szCs w:val="22"/>
        </w:rPr>
        <w:t>9</w:t>
      </w:r>
      <w:r w:rsidR="00036BE8">
        <w:rPr>
          <w:rFonts w:ascii="Open Sans" w:eastAsia="Calibri" w:hAnsi="Open Sans" w:cs="Open Sans"/>
          <w:sz w:val="22"/>
          <w:szCs w:val="22"/>
        </w:rPr>
        <w:t xml:space="preserve"> </w:t>
      </w:r>
      <w:r w:rsidR="006106F4">
        <w:rPr>
          <w:rFonts w:ascii="Open Sans" w:eastAsia="Calibri" w:hAnsi="Open Sans" w:cs="Open Sans"/>
          <w:sz w:val="22"/>
          <w:szCs w:val="22"/>
        </w:rPr>
        <w:t xml:space="preserve">at </w:t>
      </w:r>
      <w:r w:rsidR="00626707">
        <w:rPr>
          <w:rFonts w:ascii="Open Sans" w:eastAsia="Calibri" w:hAnsi="Open Sans" w:cs="Open Sans"/>
          <w:sz w:val="22"/>
          <w:szCs w:val="22"/>
        </w:rPr>
        <w:t>T</w:t>
      </w:r>
      <w:r w:rsidR="00626707" w:rsidRPr="00063BB2">
        <w:rPr>
          <w:rFonts w:ascii="Open Sans" w:eastAsia="Calibri" w:hAnsi="Open Sans" w:cs="Open Sans"/>
          <w:sz w:val="22"/>
          <w:szCs w:val="22"/>
        </w:rPr>
        <w:t xml:space="preserve">he Police Treatment Centre, </w:t>
      </w:r>
      <w:r w:rsidR="00626707">
        <w:rPr>
          <w:rFonts w:ascii="Open Sans" w:hAnsi="Open Sans" w:cs="Open Sans"/>
          <w:color w:val="222222"/>
          <w:sz w:val="22"/>
          <w:szCs w:val="22"/>
          <w:shd w:val="clear" w:color="auto" w:fill="FFFFFF"/>
        </w:rPr>
        <w:t>Castleb</w:t>
      </w:r>
      <w:r w:rsidR="00626707" w:rsidRPr="00063BB2">
        <w:rPr>
          <w:rFonts w:ascii="Open Sans" w:hAnsi="Open Sans" w:cs="Open Sans"/>
          <w:color w:val="222222"/>
          <w:sz w:val="22"/>
          <w:szCs w:val="22"/>
          <w:shd w:val="clear" w:color="auto" w:fill="FFFFFF"/>
        </w:rPr>
        <w:t>rae</w:t>
      </w:r>
      <w:r w:rsidR="00626707">
        <w:rPr>
          <w:rFonts w:ascii="Open Sans" w:hAnsi="Open Sans" w:cs="Open Sans"/>
          <w:color w:val="222222"/>
          <w:sz w:val="22"/>
          <w:szCs w:val="22"/>
          <w:shd w:val="clear" w:color="auto" w:fill="FFFFFF"/>
        </w:rPr>
        <w:t xml:space="preserve">, </w:t>
      </w:r>
      <w:r w:rsidR="00626707" w:rsidRPr="00063BB2">
        <w:rPr>
          <w:rFonts w:ascii="Open Sans" w:hAnsi="Open Sans" w:cs="Open Sans"/>
          <w:color w:val="222222"/>
          <w:sz w:val="22"/>
          <w:szCs w:val="22"/>
          <w:shd w:val="clear" w:color="auto" w:fill="FFFFFF"/>
        </w:rPr>
        <w:t>Castleton R</w:t>
      </w:r>
      <w:r w:rsidR="00626707">
        <w:rPr>
          <w:rFonts w:ascii="Open Sans" w:hAnsi="Open Sans" w:cs="Open Sans"/>
          <w:color w:val="222222"/>
          <w:sz w:val="22"/>
          <w:szCs w:val="22"/>
          <w:shd w:val="clear" w:color="auto" w:fill="FFFFFF"/>
        </w:rPr>
        <w:t>oa</w:t>
      </w:r>
      <w:r w:rsidR="00626707" w:rsidRPr="00063BB2">
        <w:rPr>
          <w:rFonts w:ascii="Open Sans" w:hAnsi="Open Sans" w:cs="Open Sans"/>
          <w:color w:val="222222"/>
          <w:sz w:val="22"/>
          <w:szCs w:val="22"/>
          <w:shd w:val="clear" w:color="auto" w:fill="FFFFFF"/>
        </w:rPr>
        <w:t>d, Auchterarder PH3 1AG</w:t>
      </w:r>
      <w:r w:rsidR="00036BE8">
        <w:rPr>
          <w:rFonts w:ascii="Open Sans" w:eastAsia="Calibri" w:hAnsi="Open Sans" w:cs="Open Sans"/>
          <w:sz w:val="22"/>
          <w:szCs w:val="22"/>
        </w:rPr>
        <w:t xml:space="preserve"> – </w:t>
      </w:r>
      <w:r w:rsidR="00626707">
        <w:rPr>
          <w:rFonts w:ascii="Open Sans" w:eastAsia="Calibri" w:hAnsi="Open Sans" w:cs="Open Sans"/>
          <w:sz w:val="22"/>
          <w:szCs w:val="22"/>
        </w:rPr>
        <w:t xml:space="preserve">North </w:t>
      </w:r>
      <w:r w:rsidR="00036BE8">
        <w:rPr>
          <w:rFonts w:ascii="Open Sans" w:eastAsia="Calibri" w:hAnsi="Open Sans" w:cs="Open Sans"/>
          <w:sz w:val="22"/>
          <w:szCs w:val="22"/>
        </w:rPr>
        <w:t>Area hosting</w:t>
      </w:r>
      <w:r w:rsidR="006106F4">
        <w:rPr>
          <w:rFonts w:ascii="Open Sans" w:eastAsia="Calibri" w:hAnsi="Open Sans" w:cs="Open Sans"/>
          <w:sz w:val="22"/>
          <w:szCs w:val="22"/>
        </w:rPr>
        <w:t>.</w:t>
      </w:r>
    </w:p>
    <w:p w:rsidR="005C5F86" w:rsidRPr="005C5F86" w:rsidRDefault="005C5F86" w:rsidP="005C5F86">
      <w:pPr>
        <w:spacing w:after="160" w:line="256" w:lineRule="auto"/>
        <w:ind w:left="720"/>
        <w:contextualSpacing/>
        <w:rPr>
          <w:rFonts w:ascii="Open Sans" w:eastAsia="Calibri" w:hAnsi="Open Sans" w:cs="Open Sans"/>
          <w:b/>
          <w:sz w:val="22"/>
          <w:szCs w:val="22"/>
        </w:rPr>
      </w:pPr>
    </w:p>
    <w:p w:rsidR="00E01907" w:rsidRDefault="005C5F86" w:rsidP="00E01907">
      <w:pPr>
        <w:numPr>
          <w:ilvl w:val="0"/>
          <w:numId w:val="3"/>
        </w:numPr>
        <w:spacing w:after="160" w:line="256" w:lineRule="auto"/>
        <w:contextualSpacing/>
        <w:rPr>
          <w:rFonts w:ascii="Open Sans" w:eastAsia="Calibri" w:hAnsi="Open Sans" w:cs="Open Sans"/>
          <w:sz w:val="22"/>
          <w:szCs w:val="22"/>
        </w:rPr>
      </w:pPr>
      <w:r w:rsidRPr="005C5F86">
        <w:rPr>
          <w:rFonts w:ascii="Open Sans" w:eastAsia="Calibri" w:hAnsi="Open Sans" w:cs="Open Sans"/>
          <w:b/>
          <w:sz w:val="22"/>
          <w:szCs w:val="22"/>
        </w:rPr>
        <w:t>SPBF</w:t>
      </w:r>
      <w:r>
        <w:rPr>
          <w:rFonts w:ascii="Open Sans" w:eastAsia="Calibri" w:hAnsi="Open Sans" w:cs="Open Sans"/>
          <w:b/>
          <w:sz w:val="22"/>
          <w:szCs w:val="22"/>
        </w:rPr>
        <w:t xml:space="preserve"> </w:t>
      </w:r>
      <w:r w:rsidR="00E01907">
        <w:rPr>
          <w:rFonts w:ascii="Open Sans" w:eastAsia="Calibri" w:hAnsi="Open Sans" w:cs="Open Sans"/>
          <w:b/>
          <w:sz w:val="22"/>
          <w:szCs w:val="22"/>
        </w:rPr>
        <w:t>MEMBERS PRESENT</w:t>
      </w:r>
      <w:r>
        <w:rPr>
          <w:rFonts w:ascii="Open Sans" w:eastAsia="Calibri" w:hAnsi="Open Sans" w:cs="Open Sans"/>
          <w:b/>
          <w:sz w:val="22"/>
          <w:szCs w:val="22"/>
        </w:rPr>
        <w:t>:</w:t>
      </w:r>
    </w:p>
    <w:p w:rsidR="00E01907" w:rsidRDefault="00E01907" w:rsidP="00E01907">
      <w:pPr>
        <w:spacing w:after="160" w:line="256" w:lineRule="auto"/>
        <w:ind w:left="720"/>
        <w:contextualSpacing/>
        <w:rPr>
          <w:rFonts w:ascii="Open Sans" w:eastAsia="Calibri" w:hAnsi="Open Sans" w:cs="Open Sans"/>
          <w:sz w:val="22"/>
          <w:szCs w:val="22"/>
        </w:rPr>
      </w:pP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Nigel Bathgate</w:t>
      </w:r>
      <w:r w:rsidR="007F4F34">
        <w:rPr>
          <w:rFonts w:ascii="Open Sans" w:eastAsia="Calibri" w:hAnsi="Open Sans" w:cs="Open Sans"/>
          <w:sz w:val="22"/>
          <w:szCs w:val="22"/>
        </w:rPr>
        <w:t xml:space="preserve"> (NB)</w:t>
      </w:r>
    </w:p>
    <w:p w:rsidR="006106F4" w:rsidRDefault="00626707" w:rsidP="006106F4">
      <w:pPr>
        <w:ind w:left="360"/>
        <w:rPr>
          <w:rFonts w:ascii="Open Sans" w:eastAsia="Calibri" w:hAnsi="Open Sans" w:cs="Open Sans"/>
          <w:sz w:val="22"/>
          <w:szCs w:val="22"/>
        </w:rPr>
      </w:pPr>
      <w:r>
        <w:rPr>
          <w:rFonts w:ascii="Open Sans" w:eastAsia="Calibri" w:hAnsi="Open Sans" w:cs="Open Sans"/>
          <w:sz w:val="22"/>
          <w:szCs w:val="22"/>
        </w:rPr>
        <w:t>Stephen Clark</w:t>
      </w:r>
      <w:r w:rsidR="007F4F34">
        <w:rPr>
          <w:rFonts w:ascii="Open Sans" w:eastAsia="Calibri" w:hAnsi="Open Sans" w:cs="Open Sans"/>
          <w:sz w:val="22"/>
          <w:szCs w:val="22"/>
        </w:rPr>
        <w:t xml:space="preserve"> (SC)</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Catherine McNally</w:t>
      </w:r>
      <w:r w:rsidR="007F4F34">
        <w:rPr>
          <w:rFonts w:ascii="Open Sans" w:eastAsia="Calibri" w:hAnsi="Open Sans" w:cs="Open Sans"/>
          <w:sz w:val="22"/>
          <w:szCs w:val="22"/>
        </w:rPr>
        <w:t xml:space="preserve"> (CM)</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Bill Clark</w:t>
      </w:r>
      <w:r w:rsidR="007F4F34">
        <w:rPr>
          <w:rFonts w:ascii="Open Sans" w:eastAsia="Calibri" w:hAnsi="Open Sans" w:cs="Open Sans"/>
          <w:sz w:val="22"/>
          <w:szCs w:val="22"/>
        </w:rPr>
        <w:t xml:space="preserve"> (BC)</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Grant McDowall</w:t>
      </w:r>
      <w:r w:rsidR="007F4F34">
        <w:rPr>
          <w:rFonts w:ascii="Open Sans" w:eastAsia="Calibri" w:hAnsi="Open Sans" w:cs="Open Sans"/>
          <w:sz w:val="22"/>
          <w:szCs w:val="22"/>
        </w:rPr>
        <w:t xml:space="preserve"> (GM)</w:t>
      </w:r>
    </w:p>
    <w:p w:rsidR="00E01907" w:rsidRDefault="006106F4" w:rsidP="00E01907">
      <w:pPr>
        <w:ind w:left="360"/>
        <w:rPr>
          <w:rFonts w:ascii="Open Sans" w:eastAsia="Calibri" w:hAnsi="Open Sans" w:cs="Open Sans"/>
          <w:sz w:val="22"/>
          <w:szCs w:val="22"/>
        </w:rPr>
      </w:pPr>
      <w:r>
        <w:rPr>
          <w:rFonts w:ascii="Open Sans" w:eastAsia="Calibri" w:hAnsi="Open Sans" w:cs="Open Sans"/>
          <w:sz w:val="22"/>
          <w:szCs w:val="22"/>
        </w:rPr>
        <w:t>Jenny Shanks</w:t>
      </w:r>
      <w:r w:rsidR="007F4F34">
        <w:rPr>
          <w:rFonts w:ascii="Open Sans" w:eastAsia="Calibri" w:hAnsi="Open Sans" w:cs="Open Sans"/>
          <w:sz w:val="22"/>
          <w:szCs w:val="22"/>
        </w:rPr>
        <w:t xml:space="preserve"> (JS)</w:t>
      </w:r>
    </w:p>
    <w:p w:rsidR="006106F4" w:rsidRDefault="006106F4" w:rsidP="006106F4">
      <w:pPr>
        <w:ind w:left="360"/>
        <w:rPr>
          <w:rFonts w:ascii="Open Sans" w:eastAsia="Calibri" w:hAnsi="Open Sans" w:cs="Open Sans"/>
          <w:sz w:val="22"/>
          <w:szCs w:val="22"/>
        </w:rPr>
      </w:pPr>
      <w:r>
        <w:rPr>
          <w:rFonts w:ascii="Open Sans" w:eastAsia="Calibri" w:hAnsi="Open Sans" w:cs="Open Sans"/>
          <w:sz w:val="22"/>
          <w:szCs w:val="22"/>
        </w:rPr>
        <w:t>Gary Brown</w:t>
      </w:r>
      <w:r w:rsidR="007F4F34">
        <w:rPr>
          <w:rFonts w:ascii="Open Sans" w:eastAsia="Calibri" w:hAnsi="Open Sans" w:cs="Open Sans"/>
          <w:sz w:val="22"/>
          <w:szCs w:val="22"/>
        </w:rPr>
        <w:t xml:space="preserve"> (GB)</w:t>
      </w:r>
    </w:p>
    <w:p w:rsidR="00626707" w:rsidRDefault="00626707" w:rsidP="006106F4">
      <w:pPr>
        <w:ind w:left="360"/>
        <w:rPr>
          <w:rFonts w:ascii="Open Sans" w:eastAsia="Calibri" w:hAnsi="Open Sans" w:cs="Open Sans"/>
          <w:sz w:val="22"/>
          <w:szCs w:val="22"/>
        </w:rPr>
      </w:pPr>
      <w:r>
        <w:rPr>
          <w:rFonts w:ascii="Open Sans" w:eastAsia="Calibri" w:hAnsi="Open Sans" w:cs="Open Sans"/>
          <w:sz w:val="22"/>
          <w:szCs w:val="22"/>
        </w:rPr>
        <w:t>Lynne Gray</w:t>
      </w:r>
      <w:r w:rsidR="007F4F34">
        <w:rPr>
          <w:rFonts w:ascii="Open Sans" w:eastAsia="Calibri" w:hAnsi="Open Sans" w:cs="Open Sans"/>
          <w:sz w:val="22"/>
          <w:szCs w:val="22"/>
        </w:rPr>
        <w:t xml:space="preserve"> (LG)</w:t>
      </w:r>
    </w:p>
    <w:p w:rsidR="006106F4" w:rsidRDefault="006106F4" w:rsidP="006106F4">
      <w:pPr>
        <w:ind w:left="360"/>
        <w:rPr>
          <w:rFonts w:ascii="Open Sans" w:eastAsia="Calibri" w:hAnsi="Open Sans" w:cs="Open Sans"/>
          <w:sz w:val="22"/>
          <w:szCs w:val="22"/>
        </w:rPr>
      </w:pPr>
      <w:r>
        <w:rPr>
          <w:rFonts w:ascii="Open Sans" w:eastAsia="Calibri" w:hAnsi="Open Sans" w:cs="Open Sans"/>
          <w:sz w:val="22"/>
          <w:szCs w:val="22"/>
        </w:rPr>
        <w:t>Martyn Turner</w:t>
      </w:r>
      <w:r w:rsidR="007F4F34">
        <w:rPr>
          <w:rFonts w:ascii="Open Sans" w:eastAsia="Calibri" w:hAnsi="Open Sans" w:cs="Open Sans"/>
          <w:sz w:val="22"/>
          <w:szCs w:val="22"/>
        </w:rPr>
        <w:t xml:space="preserve"> (MT)</w:t>
      </w:r>
    </w:p>
    <w:p w:rsidR="00626707" w:rsidRDefault="00626707" w:rsidP="006106F4">
      <w:pPr>
        <w:ind w:left="360"/>
        <w:rPr>
          <w:rFonts w:ascii="Open Sans" w:eastAsia="Calibri" w:hAnsi="Open Sans" w:cs="Open Sans"/>
          <w:sz w:val="22"/>
          <w:szCs w:val="22"/>
        </w:rPr>
      </w:pPr>
      <w:r>
        <w:rPr>
          <w:rFonts w:ascii="Open Sans" w:eastAsia="Calibri" w:hAnsi="Open Sans" w:cs="Open Sans"/>
          <w:sz w:val="22"/>
          <w:szCs w:val="22"/>
        </w:rPr>
        <w:t>Amanda Givan</w:t>
      </w:r>
      <w:r w:rsidR="007F4F34">
        <w:rPr>
          <w:rFonts w:ascii="Open Sans" w:eastAsia="Calibri" w:hAnsi="Open Sans" w:cs="Open Sans"/>
          <w:sz w:val="22"/>
          <w:szCs w:val="22"/>
        </w:rPr>
        <w:t xml:space="preserve"> (AG)</w:t>
      </w:r>
    </w:p>
    <w:p w:rsidR="00E01907" w:rsidRDefault="00E01907" w:rsidP="00E01907">
      <w:pPr>
        <w:ind w:left="360"/>
        <w:rPr>
          <w:rFonts w:ascii="Open Sans" w:eastAsia="Calibri" w:hAnsi="Open Sans" w:cs="Open Sans"/>
          <w:sz w:val="22"/>
          <w:szCs w:val="22"/>
        </w:rPr>
      </w:pPr>
    </w:p>
    <w:p w:rsidR="00E01907" w:rsidRDefault="005C5F86" w:rsidP="00E01907">
      <w:pPr>
        <w:spacing w:after="160"/>
        <w:ind w:left="360"/>
        <w:rPr>
          <w:rFonts w:ascii="Open Sans" w:eastAsia="Calibri" w:hAnsi="Open Sans" w:cs="Open Sans"/>
          <w:b/>
          <w:sz w:val="22"/>
          <w:szCs w:val="22"/>
        </w:rPr>
      </w:pPr>
      <w:r>
        <w:rPr>
          <w:rFonts w:ascii="Open Sans" w:eastAsia="Calibri" w:hAnsi="Open Sans" w:cs="Open Sans"/>
          <w:b/>
          <w:sz w:val="22"/>
          <w:szCs w:val="22"/>
        </w:rPr>
        <w:t xml:space="preserve">Also </w:t>
      </w:r>
      <w:r w:rsidR="00E01907">
        <w:rPr>
          <w:rFonts w:ascii="Open Sans" w:eastAsia="Calibri" w:hAnsi="Open Sans" w:cs="Open Sans"/>
          <w:b/>
          <w:sz w:val="22"/>
          <w:szCs w:val="22"/>
        </w:rPr>
        <w:t>In Attendance</w:t>
      </w:r>
      <w:r>
        <w:rPr>
          <w:rFonts w:ascii="Open Sans" w:eastAsia="Calibri" w:hAnsi="Open Sans" w:cs="Open Sans"/>
          <w:b/>
          <w:sz w:val="22"/>
          <w:szCs w:val="22"/>
        </w:rPr>
        <w:t>:</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Mairi MacGregor</w:t>
      </w:r>
      <w:r w:rsidR="006106F4">
        <w:rPr>
          <w:rFonts w:ascii="Open Sans" w:eastAsia="Calibri" w:hAnsi="Open Sans" w:cs="Open Sans"/>
          <w:sz w:val="22"/>
          <w:szCs w:val="22"/>
        </w:rPr>
        <w:t xml:space="preserve"> (SPBF, Treasurer)</w:t>
      </w:r>
      <w:r w:rsidR="007F4F34">
        <w:rPr>
          <w:rFonts w:ascii="Open Sans" w:eastAsia="Calibri" w:hAnsi="Open Sans" w:cs="Open Sans"/>
          <w:sz w:val="22"/>
          <w:szCs w:val="22"/>
        </w:rPr>
        <w:t xml:space="preserve"> (MMac)</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S</w:t>
      </w:r>
      <w:r w:rsidR="00626707">
        <w:rPr>
          <w:rFonts w:ascii="Open Sans" w:eastAsia="Calibri" w:hAnsi="Open Sans" w:cs="Open Sans"/>
          <w:sz w:val="22"/>
          <w:szCs w:val="22"/>
        </w:rPr>
        <w:t>arah Vesty</w:t>
      </w:r>
      <w:r w:rsidR="006106F4">
        <w:rPr>
          <w:rFonts w:ascii="Open Sans" w:eastAsia="Calibri" w:hAnsi="Open Sans" w:cs="Open Sans"/>
          <w:sz w:val="22"/>
          <w:szCs w:val="22"/>
        </w:rPr>
        <w:t xml:space="preserve"> (</w:t>
      </w:r>
      <w:r w:rsidR="00626707">
        <w:rPr>
          <w:rFonts w:ascii="Open Sans" w:eastAsia="Calibri" w:hAnsi="Open Sans" w:cs="Open Sans"/>
          <w:sz w:val="22"/>
          <w:szCs w:val="22"/>
        </w:rPr>
        <w:t>SPF</w:t>
      </w:r>
      <w:r w:rsidR="006106F4">
        <w:rPr>
          <w:rFonts w:ascii="Open Sans" w:eastAsia="Calibri" w:hAnsi="Open Sans" w:cs="Open Sans"/>
          <w:sz w:val="22"/>
          <w:szCs w:val="22"/>
        </w:rPr>
        <w:t>)</w:t>
      </w:r>
      <w:r w:rsidR="007F4F34">
        <w:rPr>
          <w:rFonts w:ascii="Open Sans" w:eastAsia="Calibri" w:hAnsi="Open Sans" w:cs="Open Sans"/>
          <w:sz w:val="22"/>
          <w:szCs w:val="22"/>
        </w:rPr>
        <w:t xml:space="preserve"> (SV)</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Mark Mulholland (Auditor)</w:t>
      </w:r>
      <w:r w:rsidR="007F4F34">
        <w:rPr>
          <w:rFonts w:ascii="Open Sans" w:eastAsia="Calibri" w:hAnsi="Open Sans" w:cs="Open Sans"/>
          <w:sz w:val="22"/>
          <w:szCs w:val="22"/>
        </w:rPr>
        <w:t xml:space="preserve"> (MM)</w:t>
      </w:r>
    </w:p>
    <w:p w:rsidR="00626707" w:rsidRDefault="00626707" w:rsidP="00E01907">
      <w:pPr>
        <w:ind w:left="360"/>
        <w:rPr>
          <w:rFonts w:ascii="Open Sans" w:eastAsia="Calibri" w:hAnsi="Open Sans" w:cs="Open Sans"/>
          <w:sz w:val="22"/>
          <w:szCs w:val="22"/>
        </w:rPr>
      </w:pPr>
    </w:p>
    <w:p w:rsidR="00E01907" w:rsidRDefault="00E01907" w:rsidP="00E01907">
      <w:pPr>
        <w:numPr>
          <w:ilvl w:val="0"/>
          <w:numId w:val="3"/>
        </w:numPr>
        <w:spacing w:after="160"/>
        <w:contextualSpacing/>
        <w:rPr>
          <w:rFonts w:ascii="Open Sans" w:eastAsia="Calibri" w:hAnsi="Open Sans" w:cs="Open Sans"/>
          <w:b/>
          <w:sz w:val="22"/>
          <w:szCs w:val="22"/>
        </w:rPr>
      </w:pPr>
      <w:r>
        <w:rPr>
          <w:rFonts w:ascii="Open Sans" w:eastAsia="Calibri" w:hAnsi="Open Sans" w:cs="Open Sans"/>
          <w:b/>
          <w:sz w:val="22"/>
          <w:szCs w:val="22"/>
        </w:rPr>
        <w:t>OPENING OF MEETING</w:t>
      </w:r>
      <w:r w:rsidR="005C5F86">
        <w:rPr>
          <w:rFonts w:ascii="Open Sans" w:eastAsia="Calibri" w:hAnsi="Open Sans" w:cs="Open Sans"/>
          <w:b/>
          <w:sz w:val="22"/>
          <w:szCs w:val="22"/>
        </w:rPr>
        <w:t>:</w:t>
      </w:r>
    </w:p>
    <w:p w:rsidR="005C5F86" w:rsidRDefault="005C5F86" w:rsidP="005C5F86">
      <w:pPr>
        <w:spacing w:after="160"/>
        <w:ind w:left="720"/>
        <w:contextualSpacing/>
        <w:rPr>
          <w:rFonts w:ascii="Open Sans" w:eastAsia="Calibri" w:hAnsi="Open Sans" w:cs="Open Sans"/>
          <w:b/>
          <w:sz w:val="22"/>
          <w:szCs w:val="22"/>
        </w:rPr>
      </w:pPr>
    </w:p>
    <w:p w:rsidR="00E01907" w:rsidRDefault="00E01907" w:rsidP="00E01907">
      <w:pPr>
        <w:spacing w:after="160"/>
        <w:ind w:left="360"/>
        <w:rPr>
          <w:rFonts w:ascii="Open Sans" w:eastAsia="Calibri" w:hAnsi="Open Sans" w:cs="Open Sans"/>
          <w:b/>
          <w:sz w:val="22"/>
          <w:szCs w:val="22"/>
        </w:rPr>
      </w:pPr>
      <w:r>
        <w:rPr>
          <w:rFonts w:ascii="Open Sans" w:eastAsia="Calibri" w:hAnsi="Open Sans" w:cs="Open Sans"/>
          <w:sz w:val="22"/>
          <w:szCs w:val="22"/>
        </w:rPr>
        <w:t xml:space="preserve">The Chair </w:t>
      </w:r>
      <w:r w:rsidR="00626707">
        <w:rPr>
          <w:rFonts w:ascii="Open Sans" w:eastAsia="Calibri" w:hAnsi="Open Sans" w:cs="Open Sans"/>
          <w:sz w:val="22"/>
          <w:szCs w:val="22"/>
        </w:rPr>
        <w:t xml:space="preserve">(NB) </w:t>
      </w:r>
      <w:r>
        <w:rPr>
          <w:rFonts w:ascii="Open Sans" w:eastAsia="Calibri" w:hAnsi="Open Sans" w:cs="Open Sans"/>
          <w:sz w:val="22"/>
          <w:szCs w:val="22"/>
        </w:rPr>
        <w:t>opened the meeting and welcomed all present.</w:t>
      </w:r>
      <w:r>
        <w:rPr>
          <w:rFonts w:ascii="Open Sans" w:eastAsia="Calibri" w:hAnsi="Open Sans" w:cs="Open Sans"/>
          <w:b/>
          <w:sz w:val="22"/>
          <w:szCs w:val="22"/>
        </w:rPr>
        <w:t xml:space="preserve"> </w:t>
      </w:r>
    </w:p>
    <w:p w:rsidR="00626707" w:rsidRDefault="00626707" w:rsidP="00626707">
      <w:pPr>
        <w:pStyle w:val="Title"/>
        <w:ind w:left="360"/>
        <w:jc w:val="both"/>
        <w:rPr>
          <w:rFonts w:ascii="Arial" w:hAnsi="Arial" w:cs="Arial"/>
          <w:b w:val="0"/>
          <w:i w:val="0"/>
          <w:iCs w:val="0"/>
          <w:sz w:val="22"/>
          <w:szCs w:val="22"/>
        </w:rPr>
      </w:pPr>
      <w:r>
        <w:rPr>
          <w:rFonts w:ascii="Arial" w:hAnsi="Arial" w:cs="Arial"/>
          <w:b w:val="0"/>
          <w:i w:val="0"/>
          <w:iCs w:val="0"/>
          <w:sz w:val="22"/>
          <w:szCs w:val="22"/>
        </w:rPr>
        <w:t xml:space="preserve">NB </w:t>
      </w:r>
      <w:r w:rsidRPr="00626707">
        <w:rPr>
          <w:rFonts w:ascii="Arial" w:hAnsi="Arial" w:cs="Arial"/>
          <w:b w:val="0"/>
          <w:i w:val="0"/>
          <w:iCs w:val="0"/>
          <w:sz w:val="22"/>
          <w:szCs w:val="22"/>
        </w:rPr>
        <w:t>confirmed</w:t>
      </w:r>
      <w:r>
        <w:rPr>
          <w:rFonts w:ascii="Arial" w:hAnsi="Arial" w:cs="Arial"/>
          <w:b w:val="0"/>
          <w:i w:val="0"/>
          <w:iCs w:val="0"/>
          <w:sz w:val="22"/>
          <w:szCs w:val="22"/>
        </w:rPr>
        <w:t xml:space="preserve"> that the m</w:t>
      </w:r>
      <w:r w:rsidRPr="00CC6D98">
        <w:rPr>
          <w:rFonts w:ascii="Arial" w:hAnsi="Arial" w:cs="Arial"/>
          <w:b w:val="0"/>
          <w:i w:val="0"/>
          <w:iCs w:val="0"/>
          <w:sz w:val="22"/>
          <w:szCs w:val="22"/>
        </w:rPr>
        <w:t xml:space="preserve">inutes of the last </w:t>
      </w:r>
      <w:r>
        <w:rPr>
          <w:rFonts w:ascii="Arial" w:hAnsi="Arial" w:cs="Arial"/>
          <w:b w:val="0"/>
          <w:i w:val="0"/>
          <w:iCs w:val="0"/>
          <w:sz w:val="22"/>
          <w:szCs w:val="22"/>
        </w:rPr>
        <w:t xml:space="preserve">AGM had previously been published and disseminated and </w:t>
      </w:r>
      <w:r w:rsidRPr="00A11E9C">
        <w:rPr>
          <w:rFonts w:ascii="Arial" w:hAnsi="Arial" w:cs="Arial"/>
          <w:b w:val="0"/>
          <w:i w:val="0"/>
          <w:iCs w:val="0"/>
          <w:sz w:val="22"/>
          <w:szCs w:val="22"/>
        </w:rPr>
        <w:t xml:space="preserve">they </w:t>
      </w:r>
      <w:r>
        <w:rPr>
          <w:rFonts w:ascii="Arial" w:hAnsi="Arial" w:cs="Arial"/>
          <w:b w:val="0"/>
          <w:i w:val="0"/>
          <w:iCs w:val="0"/>
          <w:sz w:val="22"/>
          <w:szCs w:val="22"/>
        </w:rPr>
        <w:t xml:space="preserve">were </w:t>
      </w:r>
      <w:r w:rsidRPr="00A11E9C">
        <w:rPr>
          <w:rFonts w:ascii="Arial" w:hAnsi="Arial" w:cs="Arial"/>
          <w:b w:val="0"/>
          <w:i w:val="0"/>
          <w:iCs w:val="0"/>
          <w:sz w:val="22"/>
          <w:szCs w:val="22"/>
        </w:rPr>
        <w:t xml:space="preserve">approved </w:t>
      </w:r>
      <w:r>
        <w:rPr>
          <w:rFonts w:ascii="Arial" w:hAnsi="Arial" w:cs="Arial"/>
          <w:b w:val="0"/>
          <w:i w:val="0"/>
          <w:iCs w:val="0"/>
          <w:sz w:val="22"/>
          <w:szCs w:val="22"/>
        </w:rPr>
        <w:t>by those present as an accurate reflection of the meeting.</w:t>
      </w:r>
    </w:p>
    <w:p w:rsidR="00A64001" w:rsidRDefault="00A64001" w:rsidP="00626707">
      <w:pPr>
        <w:pStyle w:val="Title"/>
        <w:ind w:left="360"/>
        <w:jc w:val="both"/>
        <w:rPr>
          <w:rFonts w:ascii="Arial" w:hAnsi="Arial" w:cs="Arial"/>
          <w:b w:val="0"/>
          <w:i w:val="0"/>
          <w:iCs w:val="0"/>
          <w:sz w:val="22"/>
          <w:szCs w:val="22"/>
        </w:rPr>
      </w:pPr>
    </w:p>
    <w:p w:rsidR="00A64001" w:rsidRDefault="00A64001" w:rsidP="00A64001">
      <w:pPr>
        <w:numPr>
          <w:ilvl w:val="0"/>
          <w:numId w:val="3"/>
        </w:numPr>
        <w:spacing w:after="160"/>
        <w:contextualSpacing/>
        <w:rPr>
          <w:rFonts w:ascii="Open Sans" w:eastAsia="Calibri" w:hAnsi="Open Sans" w:cs="Open Sans"/>
          <w:b/>
          <w:sz w:val="22"/>
          <w:szCs w:val="22"/>
        </w:rPr>
      </w:pPr>
      <w:r>
        <w:rPr>
          <w:rFonts w:ascii="Open Sans" w:eastAsia="Calibri" w:hAnsi="Open Sans" w:cs="Open Sans"/>
          <w:b/>
          <w:sz w:val="22"/>
          <w:szCs w:val="22"/>
        </w:rPr>
        <w:t>APOLOGIES:</w:t>
      </w:r>
    </w:p>
    <w:p w:rsidR="00A64001" w:rsidRDefault="00A64001" w:rsidP="00A64001">
      <w:pPr>
        <w:spacing w:after="160"/>
        <w:ind w:left="720"/>
        <w:contextualSpacing/>
        <w:rPr>
          <w:rFonts w:ascii="Open Sans" w:eastAsia="Calibri" w:hAnsi="Open Sans" w:cs="Open Sans"/>
          <w:b/>
          <w:sz w:val="22"/>
          <w:szCs w:val="22"/>
        </w:rPr>
      </w:pPr>
    </w:p>
    <w:p w:rsidR="00A64001" w:rsidRPr="00A64001" w:rsidRDefault="00A64001" w:rsidP="00A64001">
      <w:pPr>
        <w:spacing w:after="160"/>
        <w:ind w:left="360"/>
        <w:rPr>
          <w:rFonts w:ascii="Open Sans" w:eastAsia="Calibri" w:hAnsi="Open Sans" w:cs="Open Sans"/>
          <w:sz w:val="22"/>
          <w:szCs w:val="22"/>
        </w:rPr>
      </w:pPr>
      <w:r>
        <w:rPr>
          <w:rFonts w:ascii="Open Sans" w:eastAsia="Calibri" w:hAnsi="Open Sans" w:cs="Open Sans"/>
          <w:sz w:val="22"/>
          <w:szCs w:val="22"/>
        </w:rPr>
        <w:t>None received.</w:t>
      </w:r>
    </w:p>
    <w:p w:rsidR="00E01907" w:rsidRDefault="00E01907" w:rsidP="00E01907">
      <w:pPr>
        <w:numPr>
          <w:ilvl w:val="0"/>
          <w:numId w:val="3"/>
        </w:numPr>
        <w:spacing w:after="160"/>
        <w:contextualSpacing/>
        <w:rPr>
          <w:rFonts w:ascii="Open Sans" w:eastAsia="Calibri" w:hAnsi="Open Sans" w:cs="Open Sans"/>
          <w:b/>
          <w:sz w:val="22"/>
          <w:szCs w:val="22"/>
        </w:rPr>
      </w:pPr>
      <w:r>
        <w:rPr>
          <w:rFonts w:ascii="Open Sans" w:eastAsia="Calibri" w:hAnsi="Open Sans" w:cs="Open Sans"/>
          <w:b/>
          <w:sz w:val="22"/>
          <w:szCs w:val="22"/>
        </w:rPr>
        <w:t>ELECTION OF TRUSTEES</w:t>
      </w:r>
      <w:r w:rsidR="005C5F86">
        <w:rPr>
          <w:rFonts w:ascii="Open Sans" w:eastAsia="Calibri" w:hAnsi="Open Sans" w:cs="Open Sans"/>
          <w:b/>
          <w:sz w:val="22"/>
          <w:szCs w:val="22"/>
        </w:rPr>
        <w:t>:</w:t>
      </w:r>
    </w:p>
    <w:p w:rsidR="005C5F86" w:rsidRDefault="005C5F86" w:rsidP="005C5F86">
      <w:pPr>
        <w:spacing w:after="160"/>
        <w:ind w:left="720"/>
        <w:contextualSpacing/>
        <w:rPr>
          <w:rFonts w:ascii="Open Sans" w:eastAsia="Calibri" w:hAnsi="Open Sans" w:cs="Open Sans"/>
          <w:b/>
          <w:sz w:val="22"/>
          <w:szCs w:val="22"/>
        </w:rPr>
      </w:pPr>
    </w:p>
    <w:p w:rsidR="00E01907" w:rsidRDefault="00E01907" w:rsidP="00E01907">
      <w:pPr>
        <w:spacing w:after="160"/>
        <w:ind w:left="360"/>
        <w:rPr>
          <w:rFonts w:ascii="Open Sans" w:eastAsia="Calibri" w:hAnsi="Open Sans" w:cs="Open Sans"/>
          <w:sz w:val="22"/>
          <w:szCs w:val="22"/>
        </w:rPr>
      </w:pPr>
      <w:r>
        <w:rPr>
          <w:rFonts w:ascii="Open Sans" w:eastAsia="Calibri" w:hAnsi="Open Sans" w:cs="Open Sans"/>
          <w:sz w:val="22"/>
          <w:szCs w:val="22"/>
        </w:rPr>
        <w:t>Trustees were elected as follows</w:t>
      </w:r>
    </w:p>
    <w:p w:rsidR="00E01907" w:rsidRDefault="00E01907" w:rsidP="00E01907">
      <w:pPr>
        <w:spacing w:after="160"/>
        <w:ind w:left="360"/>
        <w:rPr>
          <w:rFonts w:ascii="Open Sans" w:eastAsia="Calibri" w:hAnsi="Open Sans" w:cs="Open Sans"/>
          <w:b/>
          <w:sz w:val="22"/>
          <w:szCs w:val="22"/>
          <w:u w:val="single"/>
        </w:rPr>
      </w:pPr>
      <w:r>
        <w:rPr>
          <w:rFonts w:ascii="Open Sans" w:eastAsia="Calibri" w:hAnsi="Open Sans" w:cs="Open Sans"/>
          <w:b/>
          <w:sz w:val="22"/>
          <w:szCs w:val="22"/>
          <w:u w:val="single"/>
        </w:rPr>
        <w:t>East Area</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Nigel Bathgate</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Grant McDowall</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Stephen Clark</w:t>
      </w:r>
    </w:p>
    <w:p w:rsidR="00E01907" w:rsidRDefault="00E01907" w:rsidP="00E01907">
      <w:pPr>
        <w:ind w:left="360"/>
        <w:rPr>
          <w:rFonts w:ascii="Open Sans" w:eastAsia="Calibri" w:hAnsi="Open Sans" w:cs="Open Sans"/>
          <w:sz w:val="22"/>
          <w:szCs w:val="22"/>
        </w:rPr>
      </w:pPr>
    </w:p>
    <w:p w:rsidR="00E01907" w:rsidRDefault="00E01907" w:rsidP="00E01907">
      <w:pPr>
        <w:ind w:left="360"/>
        <w:rPr>
          <w:rFonts w:ascii="Open Sans" w:eastAsia="Calibri" w:hAnsi="Open Sans" w:cs="Open Sans"/>
          <w:b/>
          <w:sz w:val="22"/>
          <w:szCs w:val="22"/>
          <w:u w:val="single"/>
        </w:rPr>
      </w:pPr>
      <w:r>
        <w:rPr>
          <w:rFonts w:ascii="Open Sans" w:eastAsia="Calibri" w:hAnsi="Open Sans" w:cs="Open Sans"/>
          <w:b/>
          <w:sz w:val="22"/>
          <w:szCs w:val="22"/>
          <w:u w:val="single"/>
        </w:rPr>
        <w:t>North Area</w:t>
      </w:r>
    </w:p>
    <w:p w:rsidR="00626707" w:rsidRDefault="00626707" w:rsidP="00E01907">
      <w:pPr>
        <w:ind w:left="360"/>
        <w:rPr>
          <w:rFonts w:ascii="Open Sans" w:eastAsia="Calibri" w:hAnsi="Open Sans" w:cs="Open Sans"/>
          <w:b/>
          <w:sz w:val="22"/>
          <w:szCs w:val="22"/>
          <w:u w:val="single"/>
        </w:rPr>
      </w:pP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Bill Clark</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Martyn Turner</w:t>
      </w:r>
    </w:p>
    <w:p w:rsidR="00E01907" w:rsidRDefault="00E01907" w:rsidP="00E01907">
      <w:pPr>
        <w:ind w:left="360"/>
        <w:rPr>
          <w:rFonts w:ascii="Open Sans" w:eastAsia="Calibri" w:hAnsi="Open Sans" w:cs="Open Sans"/>
          <w:sz w:val="22"/>
          <w:szCs w:val="22"/>
        </w:rPr>
      </w:pPr>
      <w:r>
        <w:rPr>
          <w:rFonts w:ascii="Open Sans" w:eastAsia="Calibri" w:hAnsi="Open Sans" w:cs="Open Sans"/>
          <w:sz w:val="22"/>
          <w:szCs w:val="22"/>
        </w:rPr>
        <w:t>Gary Brown</w:t>
      </w:r>
    </w:p>
    <w:p w:rsidR="00E01907" w:rsidRDefault="00E01907" w:rsidP="00E01907">
      <w:pPr>
        <w:ind w:left="360"/>
        <w:rPr>
          <w:rFonts w:ascii="Open Sans" w:eastAsia="Calibri" w:hAnsi="Open Sans" w:cs="Open Sans"/>
          <w:sz w:val="22"/>
          <w:szCs w:val="22"/>
        </w:rPr>
      </w:pPr>
    </w:p>
    <w:p w:rsidR="00E01907" w:rsidRDefault="00E01907" w:rsidP="00E01907">
      <w:pPr>
        <w:ind w:left="360"/>
        <w:rPr>
          <w:rFonts w:ascii="Open Sans" w:eastAsia="Calibri" w:hAnsi="Open Sans" w:cs="Open Sans"/>
          <w:b/>
          <w:sz w:val="22"/>
          <w:szCs w:val="22"/>
          <w:u w:val="single"/>
        </w:rPr>
      </w:pPr>
      <w:r>
        <w:rPr>
          <w:rFonts w:ascii="Open Sans" w:eastAsia="Calibri" w:hAnsi="Open Sans" w:cs="Open Sans"/>
          <w:b/>
          <w:sz w:val="22"/>
          <w:szCs w:val="22"/>
          <w:u w:val="single"/>
        </w:rPr>
        <w:t>West Area</w:t>
      </w:r>
    </w:p>
    <w:p w:rsidR="00626707" w:rsidRDefault="00626707" w:rsidP="00E01907">
      <w:pPr>
        <w:ind w:left="360"/>
        <w:rPr>
          <w:rFonts w:ascii="Open Sans" w:eastAsia="Calibri" w:hAnsi="Open Sans" w:cs="Open Sans"/>
          <w:b/>
          <w:sz w:val="22"/>
          <w:szCs w:val="22"/>
          <w:u w:val="single"/>
        </w:rPr>
      </w:pPr>
    </w:p>
    <w:p w:rsidR="005C5F86" w:rsidRDefault="005C5F86" w:rsidP="00E01907">
      <w:pPr>
        <w:ind w:left="360"/>
        <w:rPr>
          <w:rFonts w:ascii="Open Sans" w:eastAsia="Calibri" w:hAnsi="Open Sans" w:cs="Open Sans"/>
          <w:sz w:val="22"/>
          <w:szCs w:val="22"/>
        </w:rPr>
      </w:pPr>
      <w:r>
        <w:rPr>
          <w:rFonts w:ascii="Open Sans" w:eastAsia="Calibri" w:hAnsi="Open Sans" w:cs="Open Sans"/>
          <w:sz w:val="22"/>
          <w:szCs w:val="22"/>
        </w:rPr>
        <w:t>Catherine McNally</w:t>
      </w:r>
    </w:p>
    <w:p w:rsidR="005C5F86" w:rsidRDefault="005C5F86" w:rsidP="005C5F86">
      <w:pPr>
        <w:ind w:left="360"/>
        <w:rPr>
          <w:rFonts w:ascii="Open Sans" w:eastAsia="Calibri" w:hAnsi="Open Sans" w:cs="Open Sans"/>
          <w:sz w:val="22"/>
          <w:szCs w:val="22"/>
        </w:rPr>
      </w:pPr>
      <w:r>
        <w:rPr>
          <w:rFonts w:ascii="Open Sans" w:eastAsia="Calibri" w:hAnsi="Open Sans" w:cs="Open Sans"/>
          <w:sz w:val="22"/>
          <w:szCs w:val="22"/>
        </w:rPr>
        <w:t>Jenny Shanks</w:t>
      </w:r>
    </w:p>
    <w:p w:rsidR="00626707" w:rsidRDefault="00626707" w:rsidP="005C5F86">
      <w:pPr>
        <w:ind w:left="360"/>
        <w:rPr>
          <w:rFonts w:ascii="Open Sans" w:eastAsia="Calibri" w:hAnsi="Open Sans" w:cs="Open Sans"/>
          <w:sz w:val="22"/>
          <w:szCs w:val="22"/>
        </w:rPr>
      </w:pPr>
      <w:r>
        <w:rPr>
          <w:rFonts w:ascii="Open Sans" w:eastAsia="Calibri" w:hAnsi="Open Sans" w:cs="Open Sans"/>
          <w:sz w:val="22"/>
          <w:szCs w:val="22"/>
        </w:rPr>
        <w:t>Lynne Gray</w:t>
      </w:r>
    </w:p>
    <w:p w:rsidR="00C202AD" w:rsidRDefault="00C202AD" w:rsidP="005C5F86">
      <w:pPr>
        <w:ind w:left="360"/>
        <w:rPr>
          <w:rFonts w:ascii="Open Sans" w:eastAsia="Calibri" w:hAnsi="Open Sans" w:cs="Open Sans"/>
          <w:sz w:val="22"/>
          <w:szCs w:val="22"/>
        </w:rPr>
      </w:pPr>
    </w:p>
    <w:p w:rsidR="00E01907" w:rsidRDefault="00E01907" w:rsidP="00E01907">
      <w:pPr>
        <w:numPr>
          <w:ilvl w:val="0"/>
          <w:numId w:val="3"/>
        </w:numPr>
        <w:spacing w:after="160"/>
        <w:contextualSpacing/>
        <w:rPr>
          <w:rFonts w:ascii="Open Sans" w:eastAsia="Calibri" w:hAnsi="Open Sans" w:cs="Open Sans"/>
          <w:b/>
          <w:sz w:val="22"/>
          <w:szCs w:val="22"/>
        </w:rPr>
      </w:pPr>
      <w:r>
        <w:rPr>
          <w:rFonts w:ascii="Open Sans" w:eastAsia="Calibri" w:hAnsi="Open Sans" w:cs="Open Sans"/>
          <w:b/>
          <w:sz w:val="22"/>
          <w:szCs w:val="22"/>
        </w:rPr>
        <w:t>CHAIR’S REPORT</w:t>
      </w:r>
      <w:r w:rsidR="005C5F86">
        <w:rPr>
          <w:rFonts w:ascii="Open Sans" w:eastAsia="Calibri" w:hAnsi="Open Sans" w:cs="Open Sans"/>
          <w:b/>
          <w:sz w:val="22"/>
          <w:szCs w:val="22"/>
        </w:rPr>
        <w:t>:</w:t>
      </w:r>
    </w:p>
    <w:p w:rsidR="005C5F86" w:rsidRDefault="005C5F86" w:rsidP="005C5F86">
      <w:pPr>
        <w:spacing w:after="160"/>
        <w:ind w:left="720"/>
        <w:contextualSpacing/>
        <w:rPr>
          <w:rFonts w:ascii="Open Sans" w:eastAsia="Calibri" w:hAnsi="Open Sans" w:cs="Open Sans"/>
          <w:b/>
          <w:sz w:val="22"/>
          <w:szCs w:val="22"/>
        </w:rPr>
      </w:pPr>
    </w:p>
    <w:p w:rsidR="007F4F34" w:rsidRDefault="00E01907" w:rsidP="005C5F86">
      <w:pPr>
        <w:spacing w:after="160"/>
        <w:ind w:left="360"/>
        <w:rPr>
          <w:rFonts w:ascii="Open Sans" w:eastAsia="Calibri" w:hAnsi="Open Sans" w:cs="Open Sans"/>
          <w:sz w:val="22"/>
          <w:szCs w:val="22"/>
        </w:rPr>
      </w:pPr>
      <w:r>
        <w:rPr>
          <w:rFonts w:ascii="Open Sans" w:eastAsia="Calibri" w:hAnsi="Open Sans" w:cs="Open Sans"/>
          <w:sz w:val="22"/>
          <w:szCs w:val="22"/>
        </w:rPr>
        <w:t xml:space="preserve">The Chair </w:t>
      </w:r>
      <w:r w:rsidR="007F4F34">
        <w:rPr>
          <w:rFonts w:ascii="Open Sans" w:eastAsia="Calibri" w:hAnsi="Open Sans" w:cs="Open Sans"/>
          <w:sz w:val="22"/>
          <w:szCs w:val="22"/>
        </w:rPr>
        <w:t xml:space="preserve">(NB) </w:t>
      </w:r>
      <w:r>
        <w:rPr>
          <w:rFonts w:ascii="Open Sans" w:eastAsia="Calibri" w:hAnsi="Open Sans" w:cs="Open Sans"/>
          <w:sz w:val="22"/>
          <w:szCs w:val="22"/>
        </w:rPr>
        <w:t xml:space="preserve">thanked all the Committee members for their attendance </w:t>
      </w:r>
      <w:r w:rsidR="007F4F34">
        <w:rPr>
          <w:rFonts w:ascii="Open Sans" w:eastAsia="Calibri" w:hAnsi="Open Sans" w:cs="Open Sans"/>
          <w:sz w:val="22"/>
          <w:szCs w:val="22"/>
        </w:rPr>
        <w:t xml:space="preserve">at the seventh Annual General Meeting of the Scottish Police Benevolent Fund.  </w:t>
      </w:r>
    </w:p>
    <w:p w:rsidR="007F4F34" w:rsidRDefault="00442629" w:rsidP="00A64001">
      <w:pPr>
        <w:pStyle w:val="NormalWeb"/>
        <w:ind w:left="360"/>
        <w:rPr>
          <w:rFonts w:ascii="Open Sans" w:hAnsi="Open Sans" w:cs="Open Sans"/>
          <w:color w:val="000000"/>
          <w:sz w:val="22"/>
          <w:szCs w:val="22"/>
        </w:rPr>
      </w:pPr>
      <w:r>
        <w:rPr>
          <w:rFonts w:ascii="Open Sans" w:hAnsi="Open Sans" w:cs="Open Sans"/>
          <w:color w:val="000000"/>
          <w:sz w:val="22"/>
          <w:szCs w:val="22"/>
        </w:rPr>
        <w:t>He</w:t>
      </w:r>
      <w:r w:rsidR="007F4F34">
        <w:rPr>
          <w:rFonts w:ascii="Open Sans" w:hAnsi="Open Sans" w:cs="Open Sans"/>
          <w:color w:val="000000"/>
          <w:sz w:val="22"/>
          <w:szCs w:val="22"/>
        </w:rPr>
        <w:t xml:space="preserve"> r</w:t>
      </w:r>
      <w:r w:rsidR="00A64001" w:rsidRPr="00A64001">
        <w:rPr>
          <w:rFonts w:ascii="Open Sans" w:hAnsi="Open Sans" w:cs="Open Sans"/>
          <w:color w:val="000000"/>
          <w:sz w:val="22"/>
          <w:szCs w:val="22"/>
        </w:rPr>
        <w:t>eflect</w:t>
      </w:r>
      <w:r w:rsidR="007F4F34">
        <w:rPr>
          <w:rFonts w:ascii="Open Sans" w:hAnsi="Open Sans" w:cs="Open Sans"/>
          <w:color w:val="000000"/>
          <w:sz w:val="22"/>
          <w:szCs w:val="22"/>
        </w:rPr>
        <w:t xml:space="preserve">ed on this </w:t>
      </w:r>
      <w:r w:rsidR="00A64001" w:rsidRPr="00A64001">
        <w:rPr>
          <w:rFonts w:ascii="Open Sans" w:hAnsi="Open Sans" w:cs="Open Sans"/>
          <w:color w:val="000000"/>
          <w:sz w:val="22"/>
          <w:szCs w:val="22"/>
        </w:rPr>
        <w:t>year’s activities</w:t>
      </w:r>
      <w:r w:rsidR="007F4F34">
        <w:rPr>
          <w:rFonts w:ascii="Open Sans" w:hAnsi="Open Sans" w:cs="Open Sans"/>
          <w:color w:val="000000"/>
          <w:sz w:val="22"/>
          <w:szCs w:val="22"/>
        </w:rPr>
        <w:t xml:space="preserve"> to date</w:t>
      </w:r>
      <w:r w:rsidR="00A64001" w:rsidRPr="00A64001">
        <w:rPr>
          <w:rFonts w:ascii="Open Sans" w:hAnsi="Open Sans" w:cs="Open Sans"/>
          <w:color w:val="000000"/>
          <w:sz w:val="22"/>
          <w:szCs w:val="22"/>
        </w:rPr>
        <w:t xml:space="preserve">, </w:t>
      </w:r>
      <w:r w:rsidR="007F4F34">
        <w:rPr>
          <w:rFonts w:ascii="Open Sans" w:hAnsi="Open Sans" w:cs="Open Sans"/>
          <w:color w:val="000000"/>
          <w:sz w:val="22"/>
          <w:szCs w:val="22"/>
        </w:rPr>
        <w:t xml:space="preserve">and commented that </w:t>
      </w:r>
      <w:r w:rsidR="00A64001" w:rsidRPr="00A64001">
        <w:rPr>
          <w:rFonts w:ascii="Open Sans" w:hAnsi="Open Sans" w:cs="Open Sans"/>
          <w:color w:val="000000"/>
          <w:sz w:val="22"/>
          <w:szCs w:val="22"/>
        </w:rPr>
        <w:t>it ha</w:t>
      </w:r>
      <w:r w:rsidR="007F4F34">
        <w:rPr>
          <w:rFonts w:ascii="Open Sans" w:hAnsi="Open Sans" w:cs="Open Sans"/>
          <w:color w:val="000000"/>
          <w:sz w:val="22"/>
          <w:szCs w:val="22"/>
        </w:rPr>
        <w:t>d</w:t>
      </w:r>
      <w:r w:rsidR="00A64001" w:rsidRPr="00A64001">
        <w:rPr>
          <w:rFonts w:ascii="Open Sans" w:hAnsi="Open Sans" w:cs="Open Sans"/>
          <w:color w:val="000000"/>
          <w:sz w:val="22"/>
          <w:szCs w:val="22"/>
        </w:rPr>
        <w:t xml:space="preserve"> been both a successful and challenging year where the number of beneficiaries has trebled on the previous year</w:t>
      </w:r>
      <w:r w:rsidR="007F4F34">
        <w:rPr>
          <w:rFonts w:ascii="Open Sans" w:hAnsi="Open Sans" w:cs="Open Sans"/>
          <w:color w:val="000000"/>
          <w:sz w:val="22"/>
          <w:szCs w:val="22"/>
        </w:rPr>
        <w:t xml:space="preserve">, with the </w:t>
      </w:r>
      <w:r w:rsidR="00A64001" w:rsidRPr="00A64001">
        <w:rPr>
          <w:rFonts w:ascii="Open Sans" w:hAnsi="Open Sans" w:cs="Open Sans"/>
          <w:color w:val="000000"/>
          <w:sz w:val="22"/>
          <w:szCs w:val="22"/>
        </w:rPr>
        <w:t xml:space="preserve">charity </w:t>
      </w:r>
      <w:r w:rsidR="007F4F34">
        <w:rPr>
          <w:rFonts w:ascii="Open Sans" w:hAnsi="Open Sans" w:cs="Open Sans"/>
          <w:color w:val="000000"/>
          <w:sz w:val="22"/>
          <w:szCs w:val="22"/>
        </w:rPr>
        <w:t xml:space="preserve">paying out </w:t>
      </w:r>
      <w:r w:rsidR="00A64001" w:rsidRPr="00A64001">
        <w:rPr>
          <w:rFonts w:ascii="Open Sans" w:hAnsi="Open Sans" w:cs="Open Sans"/>
          <w:color w:val="000000"/>
          <w:sz w:val="22"/>
          <w:szCs w:val="22"/>
        </w:rPr>
        <w:t xml:space="preserve">a significant amount of financial support to individuals and families in need. </w:t>
      </w:r>
      <w:r w:rsidR="007F4F34">
        <w:rPr>
          <w:rFonts w:ascii="Open Sans" w:hAnsi="Open Sans" w:cs="Open Sans"/>
          <w:color w:val="000000"/>
          <w:sz w:val="22"/>
          <w:szCs w:val="22"/>
        </w:rPr>
        <w:t xml:space="preserve">He confirmed that this will be highlighted when </w:t>
      </w:r>
      <w:r w:rsidR="00A64001" w:rsidRPr="00A64001">
        <w:rPr>
          <w:rFonts w:ascii="Open Sans" w:hAnsi="Open Sans" w:cs="Open Sans"/>
          <w:color w:val="000000"/>
          <w:sz w:val="22"/>
          <w:szCs w:val="22"/>
        </w:rPr>
        <w:t>M</w:t>
      </w:r>
      <w:r w:rsidR="007F4F34">
        <w:rPr>
          <w:rFonts w:ascii="Open Sans" w:hAnsi="Open Sans" w:cs="Open Sans"/>
          <w:color w:val="000000"/>
          <w:sz w:val="22"/>
          <w:szCs w:val="22"/>
        </w:rPr>
        <w:t xml:space="preserve">r Mulholland </w:t>
      </w:r>
      <w:r w:rsidR="00A64001" w:rsidRPr="00A64001">
        <w:rPr>
          <w:rFonts w:ascii="Open Sans" w:hAnsi="Open Sans" w:cs="Open Sans"/>
          <w:color w:val="000000"/>
          <w:sz w:val="22"/>
          <w:szCs w:val="22"/>
        </w:rPr>
        <w:t>deliver</w:t>
      </w:r>
      <w:r w:rsidR="007F4F34">
        <w:rPr>
          <w:rFonts w:ascii="Open Sans" w:hAnsi="Open Sans" w:cs="Open Sans"/>
          <w:color w:val="000000"/>
          <w:sz w:val="22"/>
          <w:szCs w:val="22"/>
        </w:rPr>
        <w:t>s</w:t>
      </w:r>
      <w:r w:rsidR="00A64001" w:rsidRPr="00A64001">
        <w:rPr>
          <w:rFonts w:ascii="Open Sans" w:hAnsi="Open Sans" w:cs="Open Sans"/>
          <w:color w:val="000000"/>
          <w:sz w:val="22"/>
          <w:szCs w:val="22"/>
        </w:rPr>
        <w:t xml:space="preserve"> the financial status of the charity </w:t>
      </w:r>
      <w:r w:rsidR="007F4F34">
        <w:rPr>
          <w:rFonts w:ascii="Open Sans" w:hAnsi="Open Sans" w:cs="Open Sans"/>
          <w:color w:val="000000"/>
          <w:sz w:val="22"/>
          <w:szCs w:val="22"/>
        </w:rPr>
        <w:t>later in the meeting</w:t>
      </w:r>
      <w:r w:rsidR="00A64001" w:rsidRPr="00A64001">
        <w:rPr>
          <w:rFonts w:ascii="Open Sans" w:hAnsi="Open Sans" w:cs="Open Sans"/>
          <w:color w:val="000000"/>
          <w:sz w:val="22"/>
          <w:szCs w:val="22"/>
        </w:rPr>
        <w:t xml:space="preserve">. </w:t>
      </w:r>
    </w:p>
    <w:p w:rsidR="00A64001" w:rsidRPr="00A64001" w:rsidRDefault="007F4F34" w:rsidP="00A64001">
      <w:pPr>
        <w:pStyle w:val="NormalWeb"/>
        <w:ind w:left="360"/>
        <w:rPr>
          <w:rFonts w:ascii="Open Sans" w:hAnsi="Open Sans" w:cs="Open Sans"/>
          <w:color w:val="000000"/>
          <w:sz w:val="22"/>
          <w:szCs w:val="22"/>
        </w:rPr>
      </w:pPr>
      <w:r>
        <w:rPr>
          <w:rFonts w:ascii="Open Sans" w:hAnsi="Open Sans" w:cs="Open Sans"/>
          <w:color w:val="000000"/>
          <w:sz w:val="22"/>
          <w:szCs w:val="22"/>
        </w:rPr>
        <w:t xml:space="preserve">NB commented that </w:t>
      </w:r>
      <w:r w:rsidR="00A64001" w:rsidRPr="00A64001">
        <w:rPr>
          <w:rFonts w:ascii="Open Sans" w:hAnsi="Open Sans" w:cs="Open Sans"/>
          <w:color w:val="000000"/>
          <w:sz w:val="22"/>
          <w:szCs w:val="22"/>
        </w:rPr>
        <w:t>the charity is functioning as it should be</w:t>
      </w:r>
      <w:r>
        <w:rPr>
          <w:rFonts w:ascii="Open Sans" w:hAnsi="Open Sans" w:cs="Open Sans"/>
          <w:color w:val="000000"/>
          <w:sz w:val="22"/>
          <w:szCs w:val="22"/>
        </w:rPr>
        <w:t xml:space="preserve"> in terms of </w:t>
      </w:r>
      <w:r w:rsidR="00A64001" w:rsidRPr="00A64001">
        <w:rPr>
          <w:rFonts w:ascii="Open Sans" w:hAnsi="Open Sans" w:cs="Open Sans"/>
          <w:color w:val="000000"/>
          <w:sz w:val="22"/>
          <w:szCs w:val="22"/>
        </w:rPr>
        <w:t>delivering financial sup</w:t>
      </w:r>
      <w:r>
        <w:rPr>
          <w:rFonts w:ascii="Open Sans" w:hAnsi="Open Sans" w:cs="Open Sans"/>
          <w:color w:val="000000"/>
          <w:sz w:val="22"/>
          <w:szCs w:val="22"/>
        </w:rPr>
        <w:t>port to those who need it most, h</w:t>
      </w:r>
      <w:r w:rsidR="00A64001" w:rsidRPr="00A64001">
        <w:rPr>
          <w:rFonts w:ascii="Open Sans" w:hAnsi="Open Sans" w:cs="Open Sans"/>
          <w:color w:val="000000"/>
          <w:sz w:val="22"/>
          <w:szCs w:val="22"/>
        </w:rPr>
        <w:t xml:space="preserve">owever </w:t>
      </w:r>
      <w:r>
        <w:rPr>
          <w:rFonts w:ascii="Open Sans" w:hAnsi="Open Sans" w:cs="Open Sans"/>
          <w:color w:val="000000"/>
          <w:sz w:val="22"/>
          <w:szCs w:val="22"/>
        </w:rPr>
        <w:t xml:space="preserve">it is </w:t>
      </w:r>
      <w:r w:rsidR="00A64001" w:rsidRPr="00A64001">
        <w:rPr>
          <w:rFonts w:ascii="Open Sans" w:hAnsi="Open Sans" w:cs="Open Sans"/>
          <w:color w:val="000000"/>
          <w:sz w:val="22"/>
          <w:szCs w:val="22"/>
        </w:rPr>
        <w:t xml:space="preserve">important to reflect that we are a charity of last resort and </w:t>
      </w:r>
      <w:r>
        <w:rPr>
          <w:rFonts w:ascii="Open Sans" w:hAnsi="Open Sans" w:cs="Open Sans"/>
          <w:color w:val="000000"/>
          <w:sz w:val="22"/>
          <w:szCs w:val="22"/>
        </w:rPr>
        <w:t>we should n</w:t>
      </w:r>
      <w:r w:rsidR="00A64001" w:rsidRPr="00A64001">
        <w:rPr>
          <w:rFonts w:ascii="Open Sans" w:hAnsi="Open Sans" w:cs="Open Sans"/>
          <w:color w:val="000000"/>
          <w:sz w:val="22"/>
          <w:szCs w:val="22"/>
        </w:rPr>
        <w:t xml:space="preserve">ot become the first port of call for those in financial need. </w:t>
      </w:r>
      <w:r>
        <w:rPr>
          <w:rFonts w:ascii="Open Sans" w:hAnsi="Open Sans" w:cs="Open Sans"/>
          <w:color w:val="000000"/>
          <w:sz w:val="22"/>
          <w:szCs w:val="22"/>
        </w:rPr>
        <w:t>NB went on to confirm that the SPBF is</w:t>
      </w:r>
      <w:r w:rsidR="00A64001" w:rsidRPr="00A64001">
        <w:rPr>
          <w:rFonts w:ascii="Open Sans" w:hAnsi="Open Sans" w:cs="Open Sans"/>
          <w:color w:val="000000"/>
          <w:sz w:val="22"/>
          <w:szCs w:val="22"/>
        </w:rPr>
        <w:t xml:space="preserve"> also not the provider of financial advice; </w:t>
      </w:r>
      <w:r>
        <w:rPr>
          <w:rFonts w:ascii="Open Sans" w:hAnsi="Open Sans" w:cs="Open Sans"/>
          <w:color w:val="000000"/>
          <w:sz w:val="22"/>
          <w:szCs w:val="22"/>
        </w:rPr>
        <w:t xml:space="preserve">and that </w:t>
      </w:r>
      <w:r w:rsidR="00A64001" w:rsidRPr="00A64001">
        <w:rPr>
          <w:rFonts w:ascii="Open Sans" w:hAnsi="Open Sans" w:cs="Open Sans"/>
          <w:color w:val="000000"/>
          <w:sz w:val="22"/>
          <w:szCs w:val="22"/>
        </w:rPr>
        <w:t>there are many organizations that can provide that before this charity becomes involved.</w:t>
      </w:r>
    </w:p>
    <w:p w:rsidR="00ED5EB4" w:rsidRDefault="00442629" w:rsidP="007F4F34">
      <w:pPr>
        <w:pStyle w:val="NormalWeb"/>
        <w:ind w:left="360"/>
        <w:rPr>
          <w:rFonts w:ascii="Open Sans" w:hAnsi="Open Sans" w:cs="Open Sans"/>
          <w:color w:val="000000"/>
          <w:sz w:val="22"/>
          <w:szCs w:val="22"/>
        </w:rPr>
      </w:pPr>
      <w:r>
        <w:rPr>
          <w:rFonts w:ascii="Open Sans" w:hAnsi="Open Sans" w:cs="Open Sans"/>
          <w:color w:val="000000"/>
          <w:sz w:val="22"/>
          <w:szCs w:val="22"/>
        </w:rPr>
        <w:t>T</w:t>
      </w:r>
      <w:r w:rsidR="00A64001" w:rsidRPr="00A64001">
        <w:rPr>
          <w:rFonts w:ascii="Open Sans" w:hAnsi="Open Sans" w:cs="Open Sans"/>
          <w:color w:val="000000"/>
          <w:sz w:val="22"/>
          <w:szCs w:val="22"/>
        </w:rPr>
        <w:t xml:space="preserve">he need </w:t>
      </w:r>
      <w:r w:rsidR="00ED5EB4">
        <w:rPr>
          <w:rFonts w:ascii="Open Sans" w:hAnsi="Open Sans" w:cs="Open Sans"/>
          <w:color w:val="000000"/>
          <w:sz w:val="22"/>
          <w:szCs w:val="22"/>
        </w:rPr>
        <w:t xml:space="preserve">to discuss and implement </w:t>
      </w:r>
      <w:r w:rsidR="00A64001" w:rsidRPr="00A64001">
        <w:rPr>
          <w:rFonts w:ascii="Open Sans" w:hAnsi="Open Sans" w:cs="Open Sans"/>
          <w:color w:val="000000"/>
          <w:sz w:val="22"/>
          <w:szCs w:val="22"/>
        </w:rPr>
        <w:t xml:space="preserve">business planning and </w:t>
      </w:r>
      <w:r w:rsidR="00ED5EB4">
        <w:rPr>
          <w:rFonts w:ascii="Open Sans" w:hAnsi="Open Sans" w:cs="Open Sans"/>
          <w:color w:val="000000"/>
          <w:sz w:val="22"/>
          <w:szCs w:val="22"/>
        </w:rPr>
        <w:t xml:space="preserve">the </w:t>
      </w:r>
      <w:r w:rsidR="00A64001" w:rsidRPr="00A64001">
        <w:rPr>
          <w:rFonts w:ascii="Open Sans" w:hAnsi="Open Sans" w:cs="Open Sans"/>
          <w:color w:val="000000"/>
          <w:sz w:val="22"/>
          <w:szCs w:val="22"/>
        </w:rPr>
        <w:t>develop</w:t>
      </w:r>
      <w:r w:rsidR="00ED5EB4">
        <w:rPr>
          <w:rFonts w:ascii="Open Sans" w:hAnsi="Open Sans" w:cs="Open Sans"/>
          <w:color w:val="000000"/>
          <w:sz w:val="22"/>
          <w:szCs w:val="22"/>
        </w:rPr>
        <w:t xml:space="preserve">ment of </w:t>
      </w:r>
      <w:r w:rsidR="00A64001" w:rsidRPr="00A64001">
        <w:rPr>
          <w:rFonts w:ascii="Open Sans" w:hAnsi="Open Sans" w:cs="Open Sans"/>
          <w:color w:val="000000"/>
          <w:sz w:val="22"/>
          <w:szCs w:val="22"/>
        </w:rPr>
        <w:t>a long-term strategy</w:t>
      </w:r>
      <w:r>
        <w:rPr>
          <w:rFonts w:ascii="Open Sans" w:hAnsi="Open Sans" w:cs="Open Sans"/>
          <w:color w:val="000000"/>
          <w:sz w:val="22"/>
          <w:szCs w:val="22"/>
        </w:rPr>
        <w:t xml:space="preserve"> was highlighted</w:t>
      </w:r>
      <w:r w:rsidR="00ED5EB4">
        <w:rPr>
          <w:rFonts w:ascii="Open Sans" w:hAnsi="Open Sans" w:cs="Open Sans"/>
          <w:color w:val="000000"/>
          <w:sz w:val="22"/>
          <w:szCs w:val="22"/>
        </w:rPr>
        <w:t xml:space="preserve">, something that the Charity has not </w:t>
      </w:r>
      <w:r w:rsidR="00A64001" w:rsidRPr="00A64001">
        <w:rPr>
          <w:rFonts w:ascii="Open Sans" w:hAnsi="Open Sans" w:cs="Open Sans"/>
          <w:color w:val="000000"/>
          <w:sz w:val="22"/>
          <w:szCs w:val="22"/>
        </w:rPr>
        <w:t>previously had.</w:t>
      </w:r>
      <w:r w:rsidR="00ED5EB4">
        <w:rPr>
          <w:rFonts w:ascii="Open Sans" w:hAnsi="Open Sans" w:cs="Open Sans"/>
          <w:color w:val="000000"/>
          <w:sz w:val="22"/>
          <w:szCs w:val="22"/>
        </w:rPr>
        <w:t xml:space="preserve">  </w:t>
      </w:r>
    </w:p>
    <w:p w:rsidR="00A64001" w:rsidRPr="00A64001" w:rsidRDefault="00ED5EB4" w:rsidP="007F4F34">
      <w:pPr>
        <w:pStyle w:val="NormalWeb"/>
        <w:ind w:left="360"/>
        <w:rPr>
          <w:rFonts w:ascii="Open Sans" w:hAnsi="Open Sans" w:cs="Open Sans"/>
          <w:color w:val="000000"/>
          <w:sz w:val="22"/>
          <w:szCs w:val="22"/>
        </w:rPr>
      </w:pPr>
      <w:r>
        <w:rPr>
          <w:rFonts w:ascii="Open Sans" w:hAnsi="Open Sans" w:cs="Open Sans"/>
          <w:color w:val="000000"/>
          <w:sz w:val="22"/>
          <w:szCs w:val="22"/>
        </w:rPr>
        <w:t xml:space="preserve">NB advised of the </w:t>
      </w:r>
      <w:r w:rsidR="00A64001" w:rsidRPr="00A64001">
        <w:rPr>
          <w:rFonts w:ascii="Open Sans" w:hAnsi="Open Sans" w:cs="Open Sans"/>
          <w:color w:val="000000"/>
          <w:sz w:val="22"/>
          <w:szCs w:val="22"/>
        </w:rPr>
        <w:t xml:space="preserve">need to identify funding sources </w:t>
      </w:r>
      <w:r>
        <w:rPr>
          <w:rFonts w:ascii="Open Sans" w:hAnsi="Open Sans" w:cs="Open Sans"/>
          <w:color w:val="000000"/>
          <w:sz w:val="22"/>
          <w:szCs w:val="22"/>
        </w:rPr>
        <w:t xml:space="preserve">for the Charity </w:t>
      </w:r>
      <w:r w:rsidR="00A64001" w:rsidRPr="00A64001">
        <w:rPr>
          <w:rFonts w:ascii="Open Sans" w:hAnsi="Open Sans" w:cs="Open Sans"/>
          <w:color w:val="000000"/>
          <w:sz w:val="22"/>
          <w:szCs w:val="22"/>
        </w:rPr>
        <w:t xml:space="preserve">and </w:t>
      </w:r>
      <w:r>
        <w:rPr>
          <w:rFonts w:ascii="Open Sans" w:hAnsi="Open Sans" w:cs="Open Sans"/>
          <w:color w:val="000000"/>
          <w:sz w:val="22"/>
          <w:szCs w:val="22"/>
        </w:rPr>
        <w:t xml:space="preserve">that we should </w:t>
      </w:r>
      <w:r w:rsidR="00A64001" w:rsidRPr="00A64001">
        <w:rPr>
          <w:rFonts w:ascii="Open Sans" w:hAnsi="Open Sans" w:cs="Open Sans"/>
          <w:color w:val="000000"/>
          <w:sz w:val="22"/>
          <w:szCs w:val="22"/>
        </w:rPr>
        <w:t>not simply be the charity that provides to other charities. Overall, we have been a charity that is a victim of its own success in terms of promotion to the wider police family. It is also</w:t>
      </w:r>
      <w:r w:rsidR="00442629">
        <w:rPr>
          <w:rFonts w:ascii="Open Sans" w:hAnsi="Open Sans" w:cs="Open Sans"/>
          <w:color w:val="000000"/>
          <w:sz w:val="22"/>
          <w:szCs w:val="22"/>
        </w:rPr>
        <w:t xml:space="preserve"> </w:t>
      </w:r>
      <w:r w:rsidR="00A64001" w:rsidRPr="00A64001">
        <w:rPr>
          <w:rFonts w:ascii="Open Sans" w:hAnsi="Open Sans" w:cs="Open Sans"/>
          <w:color w:val="000000"/>
          <w:sz w:val="22"/>
          <w:szCs w:val="22"/>
        </w:rPr>
        <w:t>interesting to note that the Police Service of Scotland has not donated to this charity over the seven years of its existence, although it gives to the Police Treatment Centres and other worthy causes.</w:t>
      </w:r>
    </w:p>
    <w:p w:rsidR="00A64001" w:rsidRPr="00A64001" w:rsidRDefault="00442629" w:rsidP="00442629">
      <w:pPr>
        <w:pStyle w:val="NormalWeb"/>
        <w:ind w:left="360"/>
        <w:rPr>
          <w:rFonts w:ascii="Open Sans" w:hAnsi="Open Sans" w:cs="Open Sans"/>
          <w:color w:val="000000"/>
          <w:sz w:val="22"/>
          <w:szCs w:val="22"/>
        </w:rPr>
      </w:pPr>
      <w:r>
        <w:rPr>
          <w:rFonts w:ascii="Open Sans" w:hAnsi="Open Sans" w:cs="Open Sans"/>
          <w:color w:val="000000"/>
          <w:sz w:val="22"/>
          <w:szCs w:val="22"/>
        </w:rPr>
        <w:t>NB commented that s</w:t>
      </w:r>
      <w:r w:rsidR="00A64001" w:rsidRPr="00A64001">
        <w:rPr>
          <w:rFonts w:ascii="Open Sans" w:hAnsi="Open Sans" w:cs="Open Sans"/>
          <w:color w:val="000000"/>
          <w:sz w:val="22"/>
          <w:szCs w:val="22"/>
        </w:rPr>
        <w:t>ince our last AGM, the charity ha</w:t>
      </w:r>
      <w:r>
        <w:rPr>
          <w:rFonts w:ascii="Open Sans" w:hAnsi="Open Sans" w:cs="Open Sans"/>
          <w:color w:val="000000"/>
          <w:sz w:val="22"/>
          <w:szCs w:val="22"/>
        </w:rPr>
        <w:t>s developed a ‘Bad Debt Policy’, albeit thankfully such issues remain a relative rarity for the Charity.</w:t>
      </w:r>
    </w:p>
    <w:p w:rsidR="00A64001" w:rsidRPr="00A64001" w:rsidRDefault="00442629" w:rsidP="00442629">
      <w:pPr>
        <w:pStyle w:val="NormalWeb"/>
        <w:ind w:left="360"/>
        <w:rPr>
          <w:rFonts w:ascii="Open Sans" w:hAnsi="Open Sans" w:cs="Open Sans"/>
          <w:color w:val="000000"/>
          <w:sz w:val="22"/>
          <w:szCs w:val="22"/>
        </w:rPr>
      </w:pPr>
      <w:r>
        <w:rPr>
          <w:rFonts w:ascii="Open Sans" w:hAnsi="Open Sans" w:cs="Open Sans"/>
          <w:color w:val="000000"/>
          <w:sz w:val="22"/>
          <w:szCs w:val="22"/>
        </w:rPr>
        <w:t>NB went to advise that t</w:t>
      </w:r>
      <w:r w:rsidR="00A64001" w:rsidRPr="00A64001">
        <w:rPr>
          <w:rFonts w:ascii="Open Sans" w:hAnsi="Open Sans" w:cs="Open Sans"/>
          <w:color w:val="000000"/>
          <w:sz w:val="22"/>
          <w:szCs w:val="22"/>
        </w:rPr>
        <w:t>he charity is also</w:t>
      </w:r>
      <w:r>
        <w:rPr>
          <w:rFonts w:ascii="Open Sans" w:hAnsi="Open Sans" w:cs="Open Sans"/>
          <w:color w:val="000000"/>
          <w:sz w:val="22"/>
          <w:szCs w:val="22"/>
        </w:rPr>
        <w:t xml:space="preserve"> currently </w:t>
      </w:r>
      <w:r w:rsidR="00A64001" w:rsidRPr="00A64001">
        <w:rPr>
          <w:rFonts w:ascii="Open Sans" w:hAnsi="Open Sans" w:cs="Open Sans"/>
          <w:color w:val="000000"/>
          <w:sz w:val="22"/>
          <w:szCs w:val="22"/>
        </w:rPr>
        <w:t>involved in the progressing of Restitution Orders. Restitution Orders arrived with a fan fair at this very location in 2012, introduced by the Scottish Government but, has lain dormant until it was raised by the Scottish Police Federation with the Justice Minister a year or so ago.</w:t>
      </w:r>
    </w:p>
    <w:p w:rsidR="00A64001" w:rsidRPr="00A64001" w:rsidRDefault="00442629" w:rsidP="00442629">
      <w:pPr>
        <w:pStyle w:val="NormalWeb"/>
        <w:ind w:left="360"/>
        <w:rPr>
          <w:rFonts w:ascii="Open Sans" w:hAnsi="Open Sans" w:cs="Open Sans"/>
          <w:color w:val="000000"/>
          <w:sz w:val="22"/>
          <w:szCs w:val="22"/>
        </w:rPr>
      </w:pPr>
      <w:r>
        <w:rPr>
          <w:rFonts w:ascii="Open Sans" w:hAnsi="Open Sans" w:cs="Open Sans"/>
          <w:color w:val="000000"/>
          <w:sz w:val="22"/>
          <w:szCs w:val="22"/>
        </w:rPr>
        <w:t xml:space="preserve">The Chair then took the </w:t>
      </w:r>
      <w:r w:rsidR="00A64001" w:rsidRPr="00A64001">
        <w:rPr>
          <w:rFonts w:ascii="Open Sans" w:hAnsi="Open Sans" w:cs="Open Sans"/>
          <w:color w:val="000000"/>
          <w:sz w:val="22"/>
          <w:szCs w:val="22"/>
        </w:rPr>
        <w:t>opportunity to thank the following individuals and organizations who provide support to the Scottish Police Benevolent Fund:</w:t>
      </w:r>
    </w:p>
    <w:p w:rsidR="00A64001" w:rsidRPr="00A64001" w:rsidRDefault="00A64001" w:rsidP="00442629">
      <w:pPr>
        <w:pStyle w:val="NormalWeb"/>
        <w:ind w:left="360"/>
        <w:rPr>
          <w:rFonts w:ascii="Open Sans" w:hAnsi="Open Sans" w:cs="Open Sans"/>
          <w:color w:val="000000"/>
          <w:sz w:val="22"/>
          <w:szCs w:val="22"/>
        </w:rPr>
      </w:pPr>
      <w:r w:rsidRPr="00C202AD">
        <w:rPr>
          <w:rFonts w:ascii="Open Sans" w:hAnsi="Open Sans" w:cs="Open Sans"/>
          <w:color w:val="000000"/>
          <w:sz w:val="22"/>
          <w:szCs w:val="22"/>
        </w:rPr>
        <w:t>Mairi McGregor, the</w:t>
      </w:r>
      <w:r w:rsidRPr="00A64001">
        <w:rPr>
          <w:rFonts w:ascii="Open Sans" w:hAnsi="Open Sans" w:cs="Open Sans"/>
          <w:color w:val="000000"/>
          <w:sz w:val="22"/>
          <w:szCs w:val="22"/>
        </w:rPr>
        <w:t xml:space="preserve"> charities Treasurer for all her efforts throughout the year to liaise and direct payrolls, manage the applications, negotiate with auditors and </w:t>
      </w:r>
      <w:r w:rsidRPr="00A64001">
        <w:rPr>
          <w:rFonts w:ascii="Open Sans" w:hAnsi="Open Sans" w:cs="Open Sans"/>
          <w:color w:val="000000"/>
          <w:sz w:val="22"/>
          <w:szCs w:val="22"/>
        </w:rPr>
        <w:lastRenderedPageBreak/>
        <w:t>generally provide a well-stocked library of historical but relevant information which guides many a Trustee.</w:t>
      </w:r>
    </w:p>
    <w:p w:rsidR="00A64001" w:rsidRPr="00A64001" w:rsidRDefault="00A64001" w:rsidP="00442629">
      <w:pPr>
        <w:pStyle w:val="NormalWeb"/>
        <w:ind w:left="360"/>
        <w:rPr>
          <w:rFonts w:ascii="Open Sans" w:hAnsi="Open Sans" w:cs="Open Sans"/>
          <w:color w:val="000000"/>
          <w:sz w:val="22"/>
          <w:szCs w:val="22"/>
        </w:rPr>
      </w:pPr>
      <w:r w:rsidRPr="00C202AD">
        <w:rPr>
          <w:rFonts w:ascii="Open Sans" w:hAnsi="Open Sans" w:cs="Open Sans"/>
          <w:color w:val="000000"/>
          <w:sz w:val="22"/>
          <w:szCs w:val="22"/>
        </w:rPr>
        <w:t>Mark Mulholland, our</w:t>
      </w:r>
      <w:r w:rsidRPr="00A64001">
        <w:rPr>
          <w:rFonts w:ascii="Open Sans" w:hAnsi="Open Sans" w:cs="Open Sans"/>
          <w:color w:val="000000"/>
          <w:sz w:val="22"/>
          <w:szCs w:val="22"/>
        </w:rPr>
        <w:t xml:space="preserve"> Auditor for his continued association with this charity, for providing the annual accounts and for leading us comprehensively through them.</w:t>
      </w:r>
    </w:p>
    <w:p w:rsidR="00A64001" w:rsidRPr="00A64001" w:rsidRDefault="00A64001" w:rsidP="00442629">
      <w:pPr>
        <w:pStyle w:val="NormalWeb"/>
        <w:ind w:left="360"/>
        <w:rPr>
          <w:rFonts w:ascii="Open Sans" w:hAnsi="Open Sans" w:cs="Open Sans"/>
          <w:color w:val="000000"/>
          <w:sz w:val="22"/>
          <w:szCs w:val="22"/>
        </w:rPr>
      </w:pPr>
      <w:r w:rsidRPr="00A64001">
        <w:rPr>
          <w:rFonts w:ascii="Open Sans" w:hAnsi="Open Sans" w:cs="Open Sans"/>
          <w:color w:val="000000"/>
          <w:sz w:val="22"/>
          <w:szCs w:val="22"/>
        </w:rPr>
        <w:t>Further thanks go to the Scottish Police Federation, Association of Superintendents and the Retired Police Officers Association who all provide their support directly and indirectly through promoting the charity and providing</w:t>
      </w:r>
      <w:r w:rsidR="00442629">
        <w:rPr>
          <w:rFonts w:ascii="Open Sans" w:hAnsi="Open Sans" w:cs="Open Sans"/>
          <w:color w:val="000000"/>
          <w:sz w:val="22"/>
          <w:szCs w:val="22"/>
        </w:rPr>
        <w:t xml:space="preserve"> </w:t>
      </w:r>
      <w:r w:rsidRPr="00A64001">
        <w:rPr>
          <w:rFonts w:ascii="Open Sans" w:hAnsi="Open Sans" w:cs="Open Sans"/>
          <w:color w:val="000000"/>
          <w:sz w:val="22"/>
          <w:szCs w:val="22"/>
        </w:rPr>
        <w:t>personnel so that the local committees and the Board of Trustees can deliver and support beneficiaries.</w:t>
      </w:r>
    </w:p>
    <w:p w:rsidR="00A64001" w:rsidRPr="00A64001" w:rsidRDefault="00442629" w:rsidP="00442629">
      <w:pPr>
        <w:pStyle w:val="NormalWeb"/>
        <w:ind w:left="360"/>
        <w:rPr>
          <w:rFonts w:ascii="Open Sans" w:hAnsi="Open Sans" w:cs="Open Sans"/>
          <w:color w:val="000000"/>
          <w:sz w:val="22"/>
          <w:szCs w:val="22"/>
        </w:rPr>
      </w:pPr>
      <w:r>
        <w:rPr>
          <w:rFonts w:ascii="Open Sans" w:hAnsi="Open Sans" w:cs="Open Sans"/>
          <w:color w:val="000000"/>
          <w:sz w:val="22"/>
          <w:szCs w:val="22"/>
        </w:rPr>
        <w:t xml:space="preserve">In continuation of </w:t>
      </w:r>
      <w:r w:rsidR="00A64001" w:rsidRPr="00A64001">
        <w:rPr>
          <w:rFonts w:ascii="Open Sans" w:hAnsi="Open Sans" w:cs="Open Sans"/>
          <w:color w:val="000000"/>
          <w:sz w:val="22"/>
          <w:szCs w:val="22"/>
        </w:rPr>
        <w:t xml:space="preserve">that theme, the members of the local </w:t>
      </w:r>
      <w:r>
        <w:rPr>
          <w:rFonts w:ascii="Open Sans" w:hAnsi="Open Sans" w:cs="Open Sans"/>
          <w:color w:val="000000"/>
          <w:sz w:val="22"/>
          <w:szCs w:val="22"/>
        </w:rPr>
        <w:t xml:space="preserve">SPBF </w:t>
      </w:r>
      <w:r w:rsidR="00A64001" w:rsidRPr="00A64001">
        <w:rPr>
          <w:rFonts w:ascii="Open Sans" w:hAnsi="Open Sans" w:cs="Open Sans"/>
          <w:color w:val="000000"/>
          <w:sz w:val="22"/>
          <w:szCs w:val="22"/>
        </w:rPr>
        <w:t xml:space="preserve">committees and those who are on the </w:t>
      </w:r>
      <w:r>
        <w:rPr>
          <w:rFonts w:ascii="Open Sans" w:hAnsi="Open Sans" w:cs="Open Sans"/>
          <w:color w:val="000000"/>
          <w:sz w:val="22"/>
          <w:szCs w:val="22"/>
        </w:rPr>
        <w:t xml:space="preserve">SPBF </w:t>
      </w:r>
      <w:r w:rsidR="00A64001" w:rsidRPr="00A64001">
        <w:rPr>
          <w:rFonts w:ascii="Open Sans" w:hAnsi="Open Sans" w:cs="Open Sans"/>
          <w:color w:val="000000"/>
          <w:sz w:val="22"/>
          <w:szCs w:val="22"/>
        </w:rPr>
        <w:t>Board of Trustee similarly deserve recognition for the hours that are committed to delivering essential assistance throughout the year. Time is an underestimated resource but it is often time that impacts most significantly on our beneficiaries or, potential beneficiaries and it is the time spent with Local Reps that deliver significant assistance.</w:t>
      </w:r>
    </w:p>
    <w:p w:rsidR="00A64001" w:rsidRPr="00A64001" w:rsidRDefault="00442629" w:rsidP="00442629">
      <w:pPr>
        <w:pStyle w:val="NormalWeb"/>
        <w:ind w:left="360"/>
        <w:rPr>
          <w:rFonts w:ascii="Open Sans" w:hAnsi="Open Sans" w:cs="Open Sans"/>
          <w:color w:val="000000"/>
          <w:sz w:val="22"/>
          <w:szCs w:val="22"/>
        </w:rPr>
      </w:pPr>
      <w:r>
        <w:rPr>
          <w:rFonts w:ascii="Open Sans" w:hAnsi="Open Sans" w:cs="Open Sans"/>
          <w:color w:val="000000"/>
          <w:sz w:val="22"/>
          <w:szCs w:val="22"/>
        </w:rPr>
        <w:t xml:space="preserve">NB then </w:t>
      </w:r>
      <w:r w:rsidR="00A64001" w:rsidRPr="00A64001">
        <w:rPr>
          <w:rFonts w:ascii="Open Sans" w:hAnsi="Open Sans" w:cs="Open Sans"/>
          <w:color w:val="000000"/>
          <w:sz w:val="22"/>
          <w:szCs w:val="22"/>
        </w:rPr>
        <w:t>acknowledge</w:t>
      </w:r>
      <w:r>
        <w:rPr>
          <w:rFonts w:ascii="Open Sans" w:hAnsi="Open Sans" w:cs="Open Sans"/>
          <w:color w:val="000000"/>
          <w:sz w:val="22"/>
          <w:szCs w:val="22"/>
        </w:rPr>
        <w:t>d</w:t>
      </w:r>
      <w:r w:rsidR="00A64001" w:rsidRPr="00A64001">
        <w:rPr>
          <w:rFonts w:ascii="Open Sans" w:hAnsi="Open Sans" w:cs="Open Sans"/>
          <w:color w:val="000000"/>
          <w:sz w:val="22"/>
          <w:szCs w:val="22"/>
        </w:rPr>
        <w:t xml:space="preserve"> the significant contribution over many years of our colleague and, Charity Trustee, Gary Brown</w:t>
      </w:r>
      <w:r>
        <w:rPr>
          <w:rFonts w:ascii="Open Sans" w:hAnsi="Open Sans" w:cs="Open Sans"/>
          <w:color w:val="000000"/>
          <w:sz w:val="22"/>
          <w:szCs w:val="22"/>
        </w:rPr>
        <w:t xml:space="preserve"> and wished him </w:t>
      </w:r>
      <w:r w:rsidR="00A64001" w:rsidRPr="00A64001">
        <w:rPr>
          <w:rFonts w:ascii="Open Sans" w:hAnsi="Open Sans" w:cs="Open Sans"/>
          <w:color w:val="000000"/>
          <w:sz w:val="22"/>
          <w:szCs w:val="22"/>
        </w:rPr>
        <w:t>best wishes for his retirement from the Police Service.</w:t>
      </w:r>
    </w:p>
    <w:p w:rsidR="00A64001" w:rsidRPr="00A64001" w:rsidRDefault="00442629" w:rsidP="00442629">
      <w:pPr>
        <w:pStyle w:val="NormalWeb"/>
        <w:ind w:left="360"/>
        <w:rPr>
          <w:rFonts w:ascii="Open Sans" w:hAnsi="Open Sans" w:cs="Open Sans"/>
          <w:color w:val="000000"/>
          <w:sz w:val="22"/>
          <w:szCs w:val="22"/>
        </w:rPr>
      </w:pPr>
      <w:r>
        <w:rPr>
          <w:rFonts w:ascii="Open Sans" w:hAnsi="Open Sans" w:cs="Open Sans"/>
          <w:color w:val="000000"/>
          <w:sz w:val="22"/>
          <w:szCs w:val="22"/>
        </w:rPr>
        <w:t>NB stated that i</w:t>
      </w:r>
      <w:r w:rsidR="00A64001" w:rsidRPr="00A64001">
        <w:rPr>
          <w:rFonts w:ascii="Open Sans" w:hAnsi="Open Sans" w:cs="Open Sans"/>
          <w:color w:val="000000"/>
          <w:sz w:val="22"/>
          <w:szCs w:val="22"/>
        </w:rPr>
        <w:t xml:space="preserve">t is difficult in terms of our charity to talk about success. </w:t>
      </w:r>
      <w:r>
        <w:rPr>
          <w:rFonts w:ascii="Open Sans" w:hAnsi="Open Sans" w:cs="Open Sans"/>
          <w:color w:val="000000"/>
          <w:sz w:val="22"/>
          <w:szCs w:val="22"/>
        </w:rPr>
        <w:t xml:space="preserve">The </w:t>
      </w:r>
      <w:r w:rsidR="00A64001" w:rsidRPr="00A64001">
        <w:rPr>
          <w:rFonts w:ascii="Open Sans" w:hAnsi="Open Sans" w:cs="Open Sans"/>
          <w:color w:val="000000"/>
          <w:sz w:val="22"/>
          <w:szCs w:val="22"/>
        </w:rPr>
        <w:t xml:space="preserve">constitution </w:t>
      </w:r>
      <w:r>
        <w:rPr>
          <w:rFonts w:ascii="Open Sans" w:hAnsi="Open Sans" w:cs="Open Sans"/>
          <w:color w:val="000000"/>
          <w:sz w:val="22"/>
          <w:szCs w:val="22"/>
        </w:rPr>
        <w:t xml:space="preserve">of the Charity </w:t>
      </w:r>
      <w:r w:rsidR="00A64001" w:rsidRPr="00A64001">
        <w:rPr>
          <w:rFonts w:ascii="Open Sans" w:hAnsi="Open Sans" w:cs="Open Sans"/>
          <w:color w:val="000000"/>
          <w:sz w:val="22"/>
          <w:szCs w:val="22"/>
        </w:rPr>
        <w:t>provides that the purpose of the Scottish Police Benevolent Fund is the prevention or relief of poverty and the relief of those in need.</w:t>
      </w:r>
      <w:r>
        <w:rPr>
          <w:rFonts w:ascii="Open Sans" w:hAnsi="Open Sans" w:cs="Open Sans"/>
          <w:color w:val="000000"/>
          <w:sz w:val="22"/>
          <w:szCs w:val="22"/>
        </w:rPr>
        <w:t xml:space="preserve">  </w:t>
      </w:r>
      <w:r w:rsidR="00A64001" w:rsidRPr="00A64001">
        <w:rPr>
          <w:rFonts w:ascii="Open Sans" w:hAnsi="Open Sans" w:cs="Open Sans"/>
          <w:color w:val="000000"/>
          <w:sz w:val="22"/>
          <w:szCs w:val="22"/>
        </w:rPr>
        <w:t xml:space="preserve">During this last year, the charity </w:t>
      </w:r>
      <w:r>
        <w:rPr>
          <w:rFonts w:ascii="Open Sans" w:hAnsi="Open Sans" w:cs="Open Sans"/>
          <w:color w:val="000000"/>
          <w:sz w:val="22"/>
          <w:szCs w:val="22"/>
        </w:rPr>
        <w:t xml:space="preserve">has </w:t>
      </w:r>
      <w:r w:rsidR="00A64001" w:rsidRPr="00A64001">
        <w:rPr>
          <w:rFonts w:ascii="Open Sans" w:hAnsi="Open Sans" w:cs="Open Sans"/>
          <w:color w:val="000000"/>
          <w:sz w:val="22"/>
          <w:szCs w:val="22"/>
        </w:rPr>
        <w:t>support</w:t>
      </w:r>
      <w:r>
        <w:rPr>
          <w:rFonts w:ascii="Open Sans" w:hAnsi="Open Sans" w:cs="Open Sans"/>
          <w:color w:val="000000"/>
          <w:sz w:val="22"/>
          <w:szCs w:val="22"/>
        </w:rPr>
        <w:t xml:space="preserve">ed a number of new individual beneficiaries, with significant </w:t>
      </w:r>
      <w:r w:rsidR="00A64001" w:rsidRPr="00A64001">
        <w:rPr>
          <w:rFonts w:ascii="Open Sans" w:hAnsi="Open Sans" w:cs="Open Sans"/>
          <w:color w:val="000000"/>
          <w:sz w:val="22"/>
          <w:szCs w:val="22"/>
        </w:rPr>
        <w:t xml:space="preserve">sums involved and </w:t>
      </w:r>
      <w:r>
        <w:rPr>
          <w:rFonts w:ascii="Open Sans" w:hAnsi="Open Sans" w:cs="Open Sans"/>
          <w:color w:val="000000"/>
          <w:sz w:val="22"/>
          <w:szCs w:val="22"/>
        </w:rPr>
        <w:t xml:space="preserve">this </w:t>
      </w:r>
      <w:r w:rsidR="00A64001" w:rsidRPr="00A64001">
        <w:rPr>
          <w:rFonts w:ascii="Open Sans" w:hAnsi="Open Sans" w:cs="Open Sans"/>
          <w:color w:val="000000"/>
          <w:sz w:val="22"/>
          <w:szCs w:val="22"/>
        </w:rPr>
        <w:t>highlight</w:t>
      </w:r>
      <w:r>
        <w:rPr>
          <w:rFonts w:ascii="Open Sans" w:hAnsi="Open Sans" w:cs="Open Sans"/>
          <w:color w:val="000000"/>
          <w:sz w:val="22"/>
          <w:szCs w:val="22"/>
        </w:rPr>
        <w:t>s</w:t>
      </w:r>
      <w:r w:rsidR="00A64001" w:rsidRPr="00A64001">
        <w:rPr>
          <w:rFonts w:ascii="Open Sans" w:hAnsi="Open Sans" w:cs="Open Sans"/>
          <w:color w:val="000000"/>
          <w:sz w:val="22"/>
          <w:szCs w:val="22"/>
        </w:rPr>
        <w:t xml:space="preserve"> th</w:t>
      </w:r>
      <w:r>
        <w:rPr>
          <w:rFonts w:ascii="Open Sans" w:hAnsi="Open Sans" w:cs="Open Sans"/>
          <w:color w:val="000000"/>
          <w:sz w:val="22"/>
          <w:szCs w:val="22"/>
        </w:rPr>
        <w:t>e</w:t>
      </w:r>
      <w:r w:rsidR="00A64001" w:rsidRPr="00A64001">
        <w:rPr>
          <w:rFonts w:ascii="Open Sans" w:hAnsi="Open Sans" w:cs="Open Sans"/>
          <w:color w:val="000000"/>
          <w:sz w:val="22"/>
          <w:szCs w:val="22"/>
        </w:rPr>
        <w:t xml:space="preserve"> charities commitment to supporting our members</w:t>
      </w:r>
      <w:r w:rsidR="00C202AD">
        <w:rPr>
          <w:rFonts w:ascii="Open Sans" w:hAnsi="Open Sans" w:cs="Open Sans"/>
          <w:color w:val="000000"/>
          <w:sz w:val="22"/>
          <w:szCs w:val="22"/>
        </w:rPr>
        <w:t>, as well as external organisations / causes that have a direct link to the police service</w:t>
      </w:r>
      <w:r w:rsidR="00A64001" w:rsidRPr="00A64001">
        <w:rPr>
          <w:rFonts w:ascii="Open Sans" w:hAnsi="Open Sans" w:cs="Open Sans"/>
          <w:color w:val="000000"/>
          <w:sz w:val="22"/>
          <w:szCs w:val="22"/>
        </w:rPr>
        <w:t xml:space="preserve">. </w:t>
      </w:r>
      <w:r>
        <w:rPr>
          <w:rFonts w:ascii="Open Sans" w:hAnsi="Open Sans" w:cs="Open Sans"/>
          <w:color w:val="000000"/>
          <w:sz w:val="22"/>
          <w:szCs w:val="22"/>
        </w:rPr>
        <w:t>NB confirmed that t</w:t>
      </w:r>
      <w:r w:rsidR="00A64001" w:rsidRPr="00A64001">
        <w:rPr>
          <w:rFonts w:ascii="Open Sans" w:hAnsi="Open Sans" w:cs="Open Sans"/>
          <w:color w:val="000000"/>
          <w:sz w:val="22"/>
          <w:szCs w:val="22"/>
        </w:rPr>
        <w:t>hat commitment will never cease.</w:t>
      </w:r>
    </w:p>
    <w:p w:rsidR="00A64001" w:rsidRDefault="00442629" w:rsidP="00442629">
      <w:pPr>
        <w:pStyle w:val="NormalWeb"/>
        <w:ind w:left="360"/>
        <w:rPr>
          <w:rFonts w:ascii="Open Sans" w:hAnsi="Open Sans" w:cs="Open Sans"/>
          <w:color w:val="000000"/>
          <w:sz w:val="22"/>
          <w:szCs w:val="22"/>
        </w:rPr>
      </w:pPr>
      <w:r>
        <w:rPr>
          <w:rFonts w:ascii="Open Sans" w:hAnsi="Open Sans" w:cs="Open Sans"/>
          <w:color w:val="000000"/>
          <w:sz w:val="22"/>
          <w:szCs w:val="22"/>
        </w:rPr>
        <w:t xml:space="preserve">NB then commented on the charities </w:t>
      </w:r>
      <w:r w:rsidR="00A64001" w:rsidRPr="00A64001">
        <w:rPr>
          <w:rFonts w:ascii="Open Sans" w:hAnsi="Open Sans" w:cs="Open Sans"/>
          <w:color w:val="000000"/>
          <w:sz w:val="22"/>
          <w:szCs w:val="22"/>
        </w:rPr>
        <w:t xml:space="preserve">investments, </w:t>
      </w:r>
      <w:r>
        <w:rPr>
          <w:rFonts w:ascii="Open Sans" w:hAnsi="Open Sans" w:cs="Open Sans"/>
          <w:color w:val="000000"/>
          <w:sz w:val="22"/>
          <w:szCs w:val="22"/>
        </w:rPr>
        <w:t xml:space="preserve">and </w:t>
      </w:r>
      <w:r w:rsidR="00C202AD">
        <w:rPr>
          <w:rFonts w:ascii="Open Sans" w:hAnsi="Open Sans" w:cs="Open Sans"/>
          <w:color w:val="000000"/>
          <w:sz w:val="22"/>
          <w:szCs w:val="22"/>
        </w:rPr>
        <w:t xml:space="preserve">stated that </w:t>
      </w:r>
      <w:r w:rsidR="00A64001" w:rsidRPr="00A64001">
        <w:rPr>
          <w:rFonts w:ascii="Open Sans" w:hAnsi="Open Sans" w:cs="Open Sans"/>
          <w:color w:val="000000"/>
          <w:sz w:val="22"/>
          <w:szCs w:val="22"/>
        </w:rPr>
        <w:t>the headline figures appear satisfactory. At 31 March 2017 the invested fund was worth £1,920,832. The fund has grown and now sits as of the 31 March this year at £1,972,547. Therefore, growth is reflected in the generated income in excess of £50,000.</w:t>
      </w:r>
    </w:p>
    <w:p w:rsidR="00E01907" w:rsidRPr="005C5F86" w:rsidRDefault="00E01907" w:rsidP="00E01907">
      <w:pPr>
        <w:numPr>
          <w:ilvl w:val="0"/>
          <w:numId w:val="3"/>
        </w:numPr>
        <w:spacing w:after="160"/>
        <w:contextualSpacing/>
        <w:rPr>
          <w:rFonts w:ascii="Open Sans" w:eastAsia="Calibri" w:hAnsi="Open Sans" w:cs="Open Sans"/>
          <w:sz w:val="22"/>
          <w:szCs w:val="22"/>
        </w:rPr>
      </w:pPr>
      <w:r>
        <w:rPr>
          <w:rFonts w:ascii="Open Sans" w:eastAsia="Calibri" w:hAnsi="Open Sans" w:cs="Open Sans"/>
          <w:b/>
          <w:sz w:val="22"/>
          <w:szCs w:val="22"/>
        </w:rPr>
        <w:t>TREASURER’S REPORT AND ANNUAL ACCOUNTS</w:t>
      </w:r>
      <w:r w:rsidR="005C5F86">
        <w:rPr>
          <w:rFonts w:ascii="Open Sans" w:eastAsia="Calibri" w:hAnsi="Open Sans" w:cs="Open Sans"/>
          <w:b/>
          <w:sz w:val="22"/>
          <w:szCs w:val="22"/>
        </w:rPr>
        <w:t>:</w:t>
      </w:r>
    </w:p>
    <w:p w:rsidR="005C5F86" w:rsidRDefault="005C5F86" w:rsidP="005C5F86">
      <w:pPr>
        <w:spacing w:after="160"/>
        <w:ind w:left="720"/>
        <w:contextualSpacing/>
        <w:rPr>
          <w:rFonts w:ascii="Open Sans" w:eastAsia="Calibri" w:hAnsi="Open Sans" w:cs="Open Sans"/>
          <w:sz w:val="22"/>
          <w:szCs w:val="22"/>
        </w:rPr>
      </w:pPr>
    </w:p>
    <w:p w:rsidR="00E01907" w:rsidRDefault="00C202AD" w:rsidP="00E01907">
      <w:pPr>
        <w:spacing w:after="160" w:line="256" w:lineRule="auto"/>
        <w:ind w:left="360"/>
        <w:rPr>
          <w:rFonts w:ascii="Open Sans" w:eastAsia="Calibri" w:hAnsi="Open Sans" w:cs="Open Sans"/>
          <w:sz w:val="22"/>
          <w:szCs w:val="22"/>
        </w:rPr>
      </w:pPr>
      <w:r>
        <w:rPr>
          <w:rFonts w:ascii="Open Sans" w:eastAsia="Calibri" w:hAnsi="Open Sans" w:cs="Open Sans"/>
          <w:sz w:val="22"/>
          <w:szCs w:val="22"/>
        </w:rPr>
        <w:t xml:space="preserve">Mr </w:t>
      </w:r>
      <w:r w:rsidR="00E01907">
        <w:rPr>
          <w:rFonts w:ascii="Open Sans" w:eastAsia="Calibri" w:hAnsi="Open Sans" w:cs="Open Sans"/>
          <w:sz w:val="22"/>
          <w:szCs w:val="22"/>
        </w:rPr>
        <w:t xml:space="preserve">Mark Mulholland </w:t>
      </w:r>
      <w:r>
        <w:rPr>
          <w:rFonts w:ascii="Open Sans" w:eastAsia="Calibri" w:hAnsi="Open Sans" w:cs="Open Sans"/>
          <w:sz w:val="22"/>
          <w:szCs w:val="22"/>
        </w:rPr>
        <w:t xml:space="preserve">(MM) </w:t>
      </w:r>
      <w:r w:rsidR="00E01907">
        <w:rPr>
          <w:rFonts w:ascii="Open Sans" w:eastAsia="Calibri" w:hAnsi="Open Sans" w:cs="Open Sans"/>
          <w:sz w:val="22"/>
          <w:szCs w:val="22"/>
        </w:rPr>
        <w:t xml:space="preserve">was present at the meeting and advised that the accounts had </w:t>
      </w:r>
      <w:r>
        <w:rPr>
          <w:rFonts w:ascii="Open Sans" w:eastAsia="Calibri" w:hAnsi="Open Sans" w:cs="Open Sans"/>
          <w:sz w:val="22"/>
          <w:szCs w:val="22"/>
        </w:rPr>
        <w:t xml:space="preserve">again </w:t>
      </w:r>
      <w:r w:rsidR="00E01907">
        <w:rPr>
          <w:rFonts w:ascii="Open Sans" w:eastAsia="Calibri" w:hAnsi="Open Sans" w:cs="Open Sans"/>
          <w:sz w:val="22"/>
          <w:szCs w:val="22"/>
        </w:rPr>
        <w:t xml:space="preserve">been audited by Alexander Sloan Chartered Accountants. </w:t>
      </w:r>
      <w:r w:rsidR="00036BE8">
        <w:rPr>
          <w:rFonts w:ascii="Open Sans" w:eastAsia="Calibri" w:hAnsi="Open Sans" w:cs="Open Sans"/>
          <w:sz w:val="22"/>
          <w:szCs w:val="22"/>
        </w:rPr>
        <w:t xml:space="preserve"> </w:t>
      </w:r>
      <w:r w:rsidR="00E01907">
        <w:rPr>
          <w:rFonts w:ascii="Open Sans" w:eastAsia="Calibri" w:hAnsi="Open Sans" w:cs="Open Sans"/>
          <w:sz w:val="22"/>
          <w:szCs w:val="22"/>
        </w:rPr>
        <w:t xml:space="preserve">A copy of the accounts was made available for the Committee and a full and detailed update was provided by </w:t>
      </w:r>
      <w:r>
        <w:rPr>
          <w:rFonts w:ascii="Open Sans" w:eastAsia="Calibri" w:hAnsi="Open Sans" w:cs="Open Sans"/>
          <w:sz w:val="22"/>
          <w:szCs w:val="22"/>
        </w:rPr>
        <w:t>MM</w:t>
      </w:r>
      <w:r w:rsidR="00E01907">
        <w:rPr>
          <w:rFonts w:ascii="Open Sans" w:eastAsia="Calibri" w:hAnsi="Open Sans" w:cs="Open Sans"/>
          <w:sz w:val="22"/>
          <w:szCs w:val="22"/>
        </w:rPr>
        <w:t>.</w:t>
      </w:r>
    </w:p>
    <w:p w:rsidR="00C202AD" w:rsidRDefault="00C202AD" w:rsidP="00E01907">
      <w:pPr>
        <w:spacing w:after="160" w:line="256" w:lineRule="auto"/>
        <w:ind w:left="360"/>
        <w:rPr>
          <w:rFonts w:ascii="Open Sans" w:eastAsia="Calibri" w:hAnsi="Open Sans" w:cs="Open Sans"/>
          <w:sz w:val="22"/>
          <w:szCs w:val="22"/>
        </w:rPr>
      </w:pPr>
      <w:r>
        <w:rPr>
          <w:rFonts w:ascii="Open Sans" w:eastAsia="Calibri" w:hAnsi="Open Sans" w:cs="Open Sans"/>
          <w:sz w:val="22"/>
          <w:szCs w:val="22"/>
        </w:rPr>
        <w:t>Some highlights included: -</w:t>
      </w:r>
    </w:p>
    <w:p w:rsidR="00C202AD" w:rsidRDefault="00C202AD" w:rsidP="00C202AD">
      <w:pPr>
        <w:numPr>
          <w:ilvl w:val="0"/>
          <w:numId w:val="4"/>
        </w:numPr>
        <w:spacing w:after="160" w:line="256" w:lineRule="auto"/>
        <w:rPr>
          <w:rFonts w:ascii="Open Sans" w:eastAsia="Calibri" w:hAnsi="Open Sans" w:cs="Open Sans"/>
          <w:sz w:val="22"/>
          <w:szCs w:val="22"/>
        </w:rPr>
      </w:pPr>
      <w:r>
        <w:rPr>
          <w:rFonts w:ascii="Open Sans" w:eastAsia="Calibri" w:hAnsi="Open Sans" w:cs="Open Sans"/>
          <w:sz w:val="22"/>
          <w:szCs w:val="22"/>
        </w:rPr>
        <w:t>Grants for the past year had totalled £361,000, up by £55,000 on the previous year;</w:t>
      </w:r>
    </w:p>
    <w:p w:rsidR="00C202AD" w:rsidRDefault="00C202AD" w:rsidP="00C202AD">
      <w:pPr>
        <w:numPr>
          <w:ilvl w:val="0"/>
          <w:numId w:val="4"/>
        </w:numPr>
        <w:spacing w:after="160" w:line="256" w:lineRule="auto"/>
        <w:rPr>
          <w:rFonts w:ascii="Open Sans" w:eastAsia="Calibri" w:hAnsi="Open Sans" w:cs="Open Sans"/>
          <w:sz w:val="22"/>
          <w:szCs w:val="22"/>
        </w:rPr>
      </w:pPr>
      <w:r>
        <w:rPr>
          <w:rFonts w:ascii="Open Sans" w:eastAsia="Calibri" w:hAnsi="Open Sans" w:cs="Open Sans"/>
          <w:sz w:val="22"/>
          <w:szCs w:val="22"/>
        </w:rPr>
        <w:lastRenderedPageBreak/>
        <w:t>The charities income had remained relatively unchanged for the past year at approximately £250,000;</w:t>
      </w:r>
    </w:p>
    <w:p w:rsidR="00650E6B" w:rsidRDefault="00650E6B" w:rsidP="00C202AD">
      <w:pPr>
        <w:numPr>
          <w:ilvl w:val="0"/>
          <w:numId w:val="4"/>
        </w:numPr>
        <w:spacing w:after="160" w:line="256" w:lineRule="auto"/>
        <w:rPr>
          <w:rFonts w:ascii="Open Sans" w:eastAsia="Calibri" w:hAnsi="Open Sans" w:cs="Open Sans"/>
          <w:sz w:val="22"/>
          <w:szCs w:val="22"/>
        </w:rPr>
      </w:pPr>
      <w:r>
        <w:rPr>
          <w:rFonts w:ascii="Open Sans" w:eastAsia="Calibri" w:hAnsi="Open Sans" w:cs="Open Sans"/>
          <w:sz w:val="22"/>
          <w:szCs w:val="22"/>
        </w:rPr>
        <w:t>Reduction in ‘liquid’ funds held by the Charity and a recommendation that consideration should be given to increasing the current amount by accessing monies from the investment fund; and</w:t>
      </w:r>
    </w:p>
    <w:p w:rsidR="00C202AD" w:rsidRDefault="00650E6B" w:rsidP="00C202AD">
      <w:pPr>
        <w:numPr>
          <w:ilvl w:val="0"/>
          <w:numId w:val="4"/>
        </w:numPr>
        <w:spacing w:after="160" w:line="256" w:lineRule="auto"/>
        <w:rPr>
          <w:rFonts w:ascii="Open Sans" w:eastAsia="Calibri" w:hAnsi="Open Sans" w:cs="Open Sans"/>
          <w:sz w:val="22"/>
          <w:szCs w:val="22"/>
        </w:rPr>
      </w:pPr>
      <w:r>
        <w:rPr>
          <w:rFonts w:ascii="Open Sans" w:eastAsia="Calibri" w:hAnsi="Open Sans" w:cs="Open Sans"/>
          <w:sz w:val="22"/>
          <w:szCs w:val="22"/>
        </w:rPr>
        <w:t>Acknowledgement that membership is slightly up on the previous year.  This prompted some discussion in terms of the current position that new members (police officer and police staff) do not pay any subscriptions for the first year after joining the service, and it was unanimously agreed by all present that this be amended to the first 12 weeks of service and that subsc</w:t>
      </w:r>
      <w:r w:rsidR="00B16732">
        <w:rPr>
          <w:rFonts w:ascii="Open Sans" w:eastAsia="Calibri" w:hAnsi="Open Sans" w:cs="Open Sans"/>
          <w:sz w:val="22"/>
          <w:szCs w:val="22"/>
        </w:rPr>
        <w:t>r</w:t>
      </w:r>
      <w:r>
        <w:rPr>
          <w:rFonts w:ascii="Open Sans" w:eastAsia="Calibri" w:hAnsi="Open Sans" w:cs="Open Sans"/>
          <w:sz w:val="22"/>
          <w:szCs w:val="22"/>
        </w:rPr>
        <w:t xml:space="preserve">iptions would commence after that point. </w:t>
      </w:r>
    </w:p>
    <w:p w:rsidR="00A64001" w:rsidRDefault="00A64001" w:rsidP="00A64001">
      <w:pPr>
        <w:numPr>
          <w:ilvl w:val="0"/>
          <w:numId w:val="3"/>
        </w:numPr>
        <w:spacing w:after="160" w:line="256" w:lineRule="auto"/>
        <w:contextualSpacing/>
        <w:rPr>
          <w:rFonts w:ascii="Open Sans" w:eastAsia="Calibri" w:hAnsi="Open Sans" w:cs="Open Sans"/>
          <w:b/>
          <w:sz w:val="22"/>
          <w:szCs w:val="22"/>
        </w:rPr>
      </w:pPr>
      <w:r>
        <w:rPr>
          <w:rFonts w:ascii="Open Sans" w:eastAsia="Calibri" w:hAnsi="Open Sans" w:cs="Open Sans"/>
          <w:b/>
          <w:sz w:val="22"/>
          <w:szCs w:val="22"/>
        </w:rPr>
        <w:t>MOTIONS:</w:t>
      </w:r>
    </w:p>
    <w:p w:rsidR="00A64001" w:rsidRDefault="00A64001" w:rsidP="00A64001">
      <w:pPr>
        <w:spacing w:after="160" w:line="256" w:lineRule="auto"/>
        <w:contextualSpacing/>
        <w:rPr>
          <w:rFonts w:ascii="Open Sans" w:eastAsia="Calibri" w:hAnsi="Open Sans" w:cs="Open Sans"/>
          <w:b/>
          <w:sz w:val="22"/>
          <w:szCs w:val="22"/>
        </w:rPr>
      </w:pPr>
    </w:p>
    <w:p w:rsidR="00B16732" w:rsidRDefault="00B16732" w:rsidP="00650E6B">
      <w:pPr>
        <w:spacing w:after="160" w:line="256" w:lineRule="auto"/>
        <w:ind w:left="360"/>
        <w:contextualSpacing/>
        <w:rPr>
          <w:rFonts w:ascii="Open Sans" w:eastAsia="Calibri" w:hAnsi="Open Sans" w:cs="Open Sans"/>
          <w:sz w:val="22"/>
          <w:szCs w:val="22"/>
        </w:rPr>
      </w:pPr>
      <w:r w:rsidRPr="00B16732">
        <w:rPr>
          <w:rFonts w:ascii="Open Sans" w:eastAsia="Calibri" w:hAnsi="Open Sans" w:cs="Open Sans"/>
          <w:sz w:val="22"/>
          <w:szCs w:val="22"/>
        </w:rPr>
        <w:t xml:space="preserve">NB presented the only motion which was to amend Paragraph 17 of the charities constitution to reflect that only the name and payroll number is held on the SPBF register.  Currently there is a requirement under the constitution to hold the full name, address and pay number of all members.  </w:t>
      </w:r>
    </w:p>
    <w:p w:rsidR="00B16732" w:rsidRDefault="00B16732" w:rsidP="00650E6B">
      <w:pPr>
        <w:spacing w:after="160" w:line="256" w:lineRule="auto"/>
        <w:ind w:left="360"/>
        <w:contextualSpacing/>
        <w:rPr>
          <w:rFonts w:ascii="Open Sans" w:eastAsia="Calibri" w:hAnsi="Open Sans" w:cs="Open Sans"/>
          <w:sz w:val="22"/>
          <w:szCs w:val="22"/>
        </w:rPr>
      </w:pPr>
    </w:p>
    <w:p w:rsidR="00650E6B" w:rsidRDefault="00B16732" w:rsidP="00650E6B">
      <w:pPr>
        <w:spacing w:after="160" w:line="256" w:lineRule="auto"/>
        <w:ind w:left="360"/>
        <w:contextualSpacing/>
        <w:rPr>
          <w:rFonts w:ascii="Open Sans" w:eastAsia="Calibri" w:hAnsi="Open Sans" w:cs="Open Sans"/>
          <w:sz w:val="22"/>
          <w:szCs w:val="22"/>
        </w:rPr>
      </w:pPr>
      <w:r>
        <w:rPr>
          <w:rFonts w:ascii="Open Sans" w:eastAsia="Calibri" w:hAnsi="Open Sans" w:cs="Open Sans"/>
          <w:sz w:val="22"/>
          <w:szCs w:val="22"/>
        </w:rPr>
        <w:t>NB advised that t</w:t>
      </w:r>
      <w:r w:rsidRPr="00B16732">
        <w:rPr>
          <w:rFonts w:ascii="Open Sans" w:eastAsia="Calibri" w:hAnsi="Open Sans" w:cs="Open Sans"/>
          <w:sz w:val="22"/>
          <w:szCs w:val="22"/>
        </w:rPr>
        <w:t>he proposed change is to make the constitution compliant with GDPR regulations.</w:t>
      </w:r>
    </w:p>
    <w:p w:rsidR="00B16732" w:rsidRDefault="00B16732" w:rsidP="00650E6B">
      <w:pPr>
        <w:spacing w:after="160" w:line="256" w:lineRule="auto"/>
        <w:ind w:left="360"/>
        <w:contextualSpacing/>
        <w:rPr>
          <w:rFonts w:ascii="Open Sans" w:eastAsia="Calibri" w:hAnsi="Open Sans" w:cs="Open Sans"/>
          <w:sz w:val="22"/>
          <w:szCs w:val="22"/>
        </w:rPr>
      </w:pPr>
    </w:p>
    <w:p w:rsidR="00B16732" w:rsidRPr="00B16732" w:rsidRDefault="00B16732" w:rsidP="00650E6B">
      <w:pPr>
        <w:spacing w:after="160" w:line="256" w:lineRule="auto"/>
        <w:ind w:left="360"/>
        <w:contextualSpacing/>
        <w:rPr>
          <w:rFonts w:ascii="Open Sans" w:eastAsia="Calibri" w:hAnsi="Open Sans" w:cs="Open Sans"/>
          <w:sz w:val="22"/>
          <w:szCs w:val="22"/>
        </w:rPr>
      </w:pPr>
      <w:r>
        <w:rPr>
          <w:rFonts w:ascii="Open Sans" w:eastAsia="Calibri" w:hAnsi="Open Sans" w:cs="Open Sans"/>
          <w:sz w:val="22"/>
          <w:szCs w:val="22"/>
        </w:rPr>
        <w:t>The motion received unanimous support and was passed.  MM commented that such a change was considered as good practice from an auditor’s perspective.</w:t>
      </w:r>
    </w:p>
    <w:p w:rsidR="00C202AD" w:rsidRDefault="00C202AD" w:rsidP="00A64001">
      <w:pPr>
        <w:spacing w:after="160" w:line="256" w:lineRule="auto"/>
        <w:contextualSpacing/>
        <w:rPr>
          <w:rFonts w:ascii="Open Sans" w:eastAsia="Calibri" w:hAnsi="Open Sans" w:cs="Open Sans"/>
          <w:b/>
          <w:sz w:val="22"/>
          <w:szCs w:val="22"/>
        </w:rPr>
      </w:pPr>
    </w:p>
    <w:p w:rsidR="00E01907" w:rsidRPr="00A64001" w:rsidRDefault="00A64001" w:rsidP="00A64001">
      <w:pPr>
        <w:numPr>
          <w:ilvl w:val="0"/>
          <w:numId w:val="3"/>
        </w:numPr>
        <w:spacing w:after="160" w:line="256" w:lineRule="auto"/>
        <w:contextualSpacing/>
        <w:rPr>
          <w:rFonts w:ascii="Open Sans" w:eastAsia="Calibri" w:hAnsi="Open Sans" w:cs="Open Sans"/>
          <w:b/>
          <w:sz w:val="22"/>
          <w:szCs w:val="22"/>
        </w:rPr>
      </w:pPr>
      <w:r>
        <w:rPr>
          <w:rFonts w:ascii="Open Sans" w:eastAsia="Calibri" w:hAnsi="Open Sans" w:cs="Open Sans"/>
          <w:b/>
          <w:sz w:val="22"/>
          <w:szCs w:val="22"/>
        </w:rPr>
        <w:t>C</w:t>
      </w:r>
      <w:r w:rsidRPr="00A64001">
        <w:rPr>
          <w:rFonts w:ascii="Open Sans" w:eastAsia="Calibri" w:hAnsi="Open Sans" w:cs="Open Sans"/>
          <w:b/>
          <w:sz w:val="22"/>
          <w:szCs w:val="22"/>
        </w:rPr>
        <w:t>ORRESPONDENCE:</w:t>
      </w:r>
    </w:p>
    <w:p w:rsidR="00036BE8" w:rsidRDefault="00036BE8" w:rsidP="00036BE8">
      <w:pPr>
        <w:spacing w:after="160" w:line="256" w:lineRule="auto"/>
        <w:ind w:left="720"/>
        <w:contextualSpacing/>
        <w:rPr>
          <w:rFonts w:ascii="Open Sans" w:eastAsia="Calibri" w:hAnsi="Open Sans" w:cs="Open Sans"/>
          <w:b/>
          <w:sz w:val="22"/>
          <w:szCs w:val="22"/>
        </w:rPr>
      </w:pPr>
    </w:p>
    <w:p w:rsidR="00E01907" w:rsidRDefault="00036BE8" w:rsidP="00E01907">
      <w:pPr>
        <w:spacing w:after="160" w:line="256" w:lineRule="auto"/>
        <w:ind w:left="360"/>
        <w:rPr>
          <w:rFonts w:ascii="Open Sans" w:eastAsia="Calibri" w:hAnsi="Open Sans" w:cs="Open Sans"/>
          <w:sz w:val="22"/>
          <w:szCs w:val="22"/>
        </w:rPr>
      </w:pPr>
      <w:r>
        <w:rPr>
          <w:rFonts w:ascii="Open Sans" w:eastAsia="Calibri" w:hAnsi="Open Sans" w:cs="Open Sans"/>
          <w:sz w:val="22"/>
          <w:szCs w:val="22"/>
        </w:rPr>
        <w:t>None</w:t>
      </w:r>
      <w:r w:rsidR="00E01907">
        <w:rPr>
          <w:rFonts w:ascii="Open Sans" w:eastAsia="Calibri" w:hAnsi="Open Sans" w:cs="Open Sans"/>
          <w:sz w:val="22"/>
          <w:szCs w:val="22"/>
        </w:rPr>
        <w:t>.</w:t>
      </w:r>
    </w:p>
    <w:p w:rsidR="00E01907" w:rsidRDefault="00E01907" w:rsidP="00E01907">
      <w:pPr>
        <w:numPr>
          <w:ilvl w:val="0"/>
          <w:numId w:val="3"/>
        </w:numPr>
        <w:spacing w:after="160" w:line="256" w:lineRule="auto"/>
        <w:contextualSpacing/>
        <w:rPr>
          <w:rFonts w:ascii="Open Sans" w:eastAsia="Calibri" w:hAnsi="Open Sans" w:cs="Open Sans"/>
          <w:b/>
          <w:sz w:val="22"/>
          <w:szCs w:val="22"/>
        </w:rPr>
      </w:pPr>
      <w:r>
        <w:rPr>
          <w:rFonts w:ascii="Open Sans" w:eastAsia="Calibri" w:hAnsi="Open Sans" w:cs="Open Sans"/>
          <w:b/>
          <w:sz w:val="22"/>
          <w:szCs w:val="22"/>
        </w:rPr>
        <w:t>ANY OTHER COMPETENT BUSINESS</w:t>
      </w:r>
      <w:r w:rsidR="00036BE8">
        <w:rPr>
          <w:rFonts w:ascii="Open Sans" w:eastAsia="Calibri" w:hAnsi="Open Sans" w:cs="Open Sans"/>
          <w:b/>
          <w:sz w:val="22"/>
          <w:szCs w:val="22"/>
        </w:rPr>
        <w:t>:</w:t>
      </w:r>
    </w:p>
    <w:p w:rsidR="00036BE8" w:rsidRDefault="00036BE8" w:rsidP="00036BE8">
      <w:pPr>
        <w:spacing w:after="160" w:line="256" w:lineRule="auto"/>
        <w:ind w:left="720"/>
        <w:contextualSpacing/>
        <w:rPr>
          <w:rFonts w:ascii="Open Sans" w:eastAsia="Calibri" w:hAnsi="Open Sans" w:cs="Open Sans"/>
          <w:b/>
          <w:sz w:val="22"/>
          <w:szCs w:val="22"/>
        </w:rPr>
      </w:pPr>
    </w:p>
    <w:p w:rsidR="00E01907" w:rsidRDefault="00036BE8" w:rsidP="00A64001">
      <w:pPr>
        <w:spacing w:after="160" w:line="256" w:lineRule="auto"/>
        <w:ind w:left="360"/>
        <w:rPr>
          <w:rFonts w:ascii="Open Sans" w:eastAsia="Calibri" w:hAnsi="Open Sans" w:cs="Open Sans"/>
          <w:sz w:val="22"/>
          <w:szCs w:val="22"/>
        </w:rPr>
      </w:pPr>
      <w:r>
        <w:rPr>
          <w:rFonts w:ascii="Open Sans" w:eastAsia="Calibri" w:hAnsi="Open Sans" w:cs="Open Sans"/>
          <w:sz w:val="22"/>
          <w:szCs w:val="22"/>
        </w:rPr>
        <w:t>None</w:t>
      </w:r>
      <w:r w:rsidR="00E01907">
        <w:rPr>
          <w:rFonts w:ascii="Open Sans" w:eastAsia="Calibri" w:hAnsi="Open Sans" w:cs="Open Sans"/>
          <w:sz w:val="22"/>
          <w:szCs w:val="22"/>
        </w:rPr>
        <w:t>.</w:t>
      </w:r>
    </w:p>
    <w:p w:rsidR="00036BE8" w:rsidRDefault="00E01907" w:rsidP="00036BE8">
      <w:pPr>
        <w:numPr>
          <w:ilvl w:val="0"/>
          <w:numId w:val="3"/>
        </w:numPr>
        <w:spacing w:after="160" w:line="256" w:lineRule="auto"/>
        <w:contextualSpacing/>
        <w:rPr>
          <w:rFonts w:ascii="Open Sans" w:eastAsia="Calibri" w:hAnsi="Open Sans" w:cs="Open Sans"/>
          <w:b/>
          <w:sz w:val="22"/>
          <w:szCs w:val="22"/>
        </w:rPr>
      </w:pPr>
      <w:r>
        <w:rPr>
          <w:rFonts w:ascii="Open Sans" w:eastAsia="Calibri" w:hAnsi="Open Sans" w:cs="Open Sans"/>
          <w:b/>
          <w:sz w:val="22"/>
          <w:szCs w:val="22"/>
        </w:rPr>
        <w:t>CLOSE OF MEETING</w:t>
      </w:r>
      <w:r w:rsidR="00036BE8">
        <w:rPr>
          <w:rFonts w:ascii="Open Sans" w:eastAsia="Calibri" w:hAnsi="Open Sans" w:cs="Open Sans"/>
          <w:b/>
          <w:sz w:val="22"/>
          <w:szCs w:val="22"/>
        </w:rPr>
        <w:t>:</w:t>
      </w:r>
    </w:p>
    <w:p w:rsidR="00036BE8" w:rsidRDefault="00036BE8" w:rsidP="00036BE8">
      <w:pPr>
        <w:spacing w:after="160" w:line="256" w:lineRule="auto"/>
        <w:ind w:left="720"/>
        <w:contextualSpacing/>
        <w:rPr>
          <w:rFonts w:ascii="Open Sans" w:eastAsia="Calibri" w:hAnsi="Open Sans" w:cs="Open Sans"/>
          <w:b/>
          <w:sz w:val="22"/>
          <w:szCs w:val="22"/>
        </w:rPr>
      </w:pPr>
    </w:p>
    <w:p w:rsidR="00036BE8" w:rsidRDefault="00E01907" w:rsidP="00036BE8">
      <w:pPr>
        <w:spacing w:after="160" w:line="256" w:lineRule="auto"/>
        <w:ind w:left="360"/>
        <w:contextualSpacing/>
        <w:rPr>
          <w:rFonts w:ascii="Open Sans" w:eastAsia="Calibri" w:hAnsi="Open Sans" w:cs="Open Sans"/>
          <w:sz w:val="22"/>
          <w:szCs w:val="22"/>
        </w:rPr>
      </w:pPr>
      <w:r w:rsidRPr="00036BE8">
        <w:rPr>
          <w:rFonts w:ascii="Open Sans" w:eastAsia="Calibri" w:hAnsi="Open Sans" w:cs="Open Sans"/>
          <w:sz w:val="22"/>
          <w:szCs w:val="22"/>
        </w:rPr>
        <w:t xml:space="preserve">The Chair closed the meeting and thanked everyone for their attendance and participation. </w:t>
      </w:r>
    </w:p>
    <w:p w:rsidR="00036BE8" w:rsidRDefault="00036BE8" w:rsidP="00036BE8">
      <w:pPr>
        <w:spacing w:after="160" w:line="256" w:lineRule="auto"/>
        <w:ind w:left="360"/>
        <w:contextualSpacing/>
        <w:rPr>
          <w:rFonts w:ascii="Open Sans" w:eastAsia="Calibri" w:hAnsi="Open Sans" w:cs="Open Sans"/>
          <w:sz w:val="22"/>
          <w:szCs w:val="22"/>
        </w:rPr>
      </w:pPr>
    </w:p>
    <w:p w:rsidR="00036BE8" w:rsidRDefault="00E01907" w:rsidP="00E01907">
      <w:pPr>
        <w:spacing w:after="160" w:line="256" w:lineRule="auto"/>
        <w:ind w:left="360"/>
        <w:contextualSpacing/>
        <w:rPr>
          <w:rFonts w:ascii="Open Sans" w:hAnsi="Open Sans" w:cs="Open Sans"/>
          <w:color w:val="222222"/>
          <w:sz w:val="22"/>
          <w:szCs w:val="22"/>
          <w:shd w:val="clear" w:color="auto" w:fill="FFFFFF"/>
        </w:rPr>
      </w:pPr>
      <w:r w:rsidRPr="00036BE8">
        <w:rPr>
          <w:rFonts w:ascii="Open Sans" w:eastAsia="Calibri" w:hAnsi="Open Sans" w:cs="Open Sans"/>
          <w:sz w:val="22"/>
          <w:szCs w:val="22"/>
        </w:rPr>
        <w:t xml:space="preserve">The next AGM </w:t>
      </w:r>
      <w:r w:rsidR="00036BE8">
        <w:rPr>
          <w:rFonts w:ascii="Open Sans" w:eastAsia="Calibri" w:hAnsi="Open Sans" w:cs="Open Sans"/>
          <w:sz w:val="22"/>
          <w:szCs w:val="22"/>
        </w:rPr>
        <w:t xml:space="preserve">is scheduled for </w:t>
      </w:r>
      <w:r w:rsidRPr="00036BE8">
        <w:rPr>
          <w:rFonts w:ascii="Open Sans" w:eastAsia="Calibri" w:hAnsi="Open Sans" w:cs="Open Sans"/>
          <w:sz w:val="22"/>
          <w:szCs w:val="22"/>
        </w:rPr>
        <w:t xml:space="preserve">Monday </w:t>
      </w:r>
      <w:r w:rsidR="00036BE8" w:rsidRPr="00036BE8">
        <w:rPr>
          <w:rFonts w:ascii="Open Sans" w:eastAsia="Calibri" w:hAnsi="Open Sans" w:cs="Open Sans"/>
          <w:sz w:val="22"/>
          <w:szCs w:val="22"/>
        </w:rPr>
        <w:t>1</w:t>
      </w:r>
      <w:r w:rsidR="00C202AD">
        <w:rPr>
          <w:rFonts w:ascii="Open Sans" w:eastAsia="Calibri" w:hAnsi="Open Sans" w:cs="Open Sans"/>
          <w:sz w:val="22"/>
          <w:szCs w:val="22"/>
        </w:rPr>
        <w:t>7</w:t>
      </w:r>
      <w:r w:rsidR="00036BE8" w:rsidRPr="00036BE8">
        <w:rPr>
          <w:rFonts w:ascii="Open Sans" w:eastAsia="Calibri" w:hAnsi="Open Sans" w:cs="Open Sans"/>
          <w:sz w:val="22"/>
          <w:szCs w:val="22"/>
          <w:vertAlign w:val="superscript"/>
        </w:rPr>
        <w:t>th</w:t>
      </w:r>
      <w:r w:rsidR="00A64001">
        <w:rPr>
          <w:rFonts w:ascii="Open Sans" w:eastAsia="Calibri" w:hAnsi="Open Sans" w:cs="Open Sans"/>
          <w:sz w:val="22"/>
          <w:szCs w:val="22"/>
        </w:rPr>
        <w:t xml:space="preserve"> August 2020</w:t>
      </w:r>
      <w:r w:rsidRPr="00036BE8">
        <w:rPr>
          <w:rFonts w:ascii="Open Sans" w:eastAsia="Calibri" w:hAnsi="Open Sans" w:cs="Open Sans"/>
          <w:sz w:val="22"/>
          <w:szCs w:val="22"/>
        </w:rPr>
        <w:t xml:space="preserve"> a</w:t>
      </w:r>
      <w:r w:rsidR="00036BE8" w:rsidRPr="00036BE8">
        <w:rPr>
          <w:rFonts w:ascii="Open Sans" w:eastAsia="Calibri" w:hAnsi="Open Sans" w:cs="Open Sans"/>
          <w:sz w:val="22"/>
          <w:szCs w:val="22"/>
        </w:rPr>
        <w:t xml:space="preserve">t the </w:t>
      </w:r>
      <w:r w:rsidR="00A64001">
        <w:rPr>
          <w:rFonts w:ascii="Open Sans" w:eastAsia="Calibri" w:hAnsi="Open Sans" w:cs="Open Sans"/>
          <w:sz w:val="22"/>
          <w:szCs w:val="22"/>
        </w:rPr>
        <w:t>SPF West Area Office, Merrylee House,</w:t>
      </w:r>
      <w:r w:rsidR="00C202AD">
        <w:rPr>
          <w:rFonts w:ascii="Open Sans" w:eastAsia="Calibri" w:hAnsi="Open Sans" w:cs="Open Sans"/>
          <w:sz w:val="22"/>
          <w:szCs w:val="22"/>
        </w:rPr>
        <w:t xml:space="preserve"> Unit 5, Westpoint Business Park, 8 Marchfield Drive, Paisley, PA3 2RB </w:t>
      </w:r>
      <w:r w:rsidR="00036BE8">
        <w:rPr>
          <w:rFonts w:ascii="Open Sans" w:hAnsi="Open Sans" w:cs="Open Sans"/>
          <w:color w:val="222222"/>
          <w:sz w:val="22"/>
          <w:szCs w:val="22"/>
          <w:shd w:val="clear" w:color="auto" w:fill="FFFFFF"/>
        </w:rPr>
        <w:t xml:space="preserve">– </w:t>
      </w:r>
      <w:r w:rsidR="00A64001">
        <w:rPr>
          <w:rFonts w:ascii="Open Sans" w:hAnsi="Open Sans" w:cs="Open Sans"/>
          <w:color w:val="222222"/>
          <w:sz w:val="22"/>
          <w:szCs w:val="22"/>
          <w:shd w:val="clear" w:color="auto" w:fill="FFFFFF"/>
        </w:rPr>
        <w:t>West Area</w:t>
      </w:r>
      <w:r w:rsidR="00036BE8">
        <w:rPr>
          <w:rFonts w:ascii="Open Sans" w:hAnsi="Open Sans" w:cs="Open Sans"/>
          <w:color w:val="222222"/>
          <w:sz w:val="22"/>
          <w:szCs w:val="22"/>
          <w:shd w:val="clear" w:color="auto" w:fill="FFFFFF"/>
        </w:rPr>
        <w:t xml:space="preserve"> hosting</w:t>
      </w:r>
      <w:r w:rsidR="00036BE8" w:rsidRPr="00036BE8">
        <w:rPr>
          <w:rFonts w:ascii="Open Sans" w:hAnsi="Open Sans" w:cs="Open Sans"/>
          <w:color w:val="222222"/>
          <w:sz w:val="22"/>
          <w:szCs w:val="22"/>
          <w:shd w:val="clear" w:color="auto" w:fill="FFFFFF"/>
        </w:rPr>
        <w:t>.</w:t>
      </w:r>
    </w:p>
    <w:p w:rsidR="00036BE8" w:rsidRDefault="00036BE8" w:rsidP="00E01907">
      <w:pPr>
        <w:spacing w:after="160" w:line="256" w:lineRule="auto"/>
        <w:ind w:left="360"/>
        <w:contextualSpacing/>
        <w:rPr>
          <w:rFonts w:ascii="Open Sans" w:hAnsi="Open Sans" w:cs="Open Sans"/>
          <w:color w:val="222222"/>
          <w:sz w:val="22"/>
          <w:szCs w:val="22"/>
          <w:shd w:val="clear" w:color="auto" w:fill="FFFFFF"/>
        </w:rPr>
      </w:pPr>
    </w:p>
    <w:p w:rsidR="00E01907" w:rsidRDefault="00E01907" w:rsidP="00E01907">
      <w:pPr>
        <w:spacing w:after="160" w:line="256" w:lineRule="auto"/>
        <w:ind w:left="360"/>
        <w:contextualSpacing/>
        <w:rPr>
          <w:rFonts w:ascii="Open Sans" w:eastAsia="Calibri" w:hAnsi="Open Sans" w:cs="Open Sans"/>
          <w:b/>
          <w:sz w:val="22"/>
          <w:szCs w:val="22"/>
        </w:rPr>
      </w:pPr>
      <w:r>
        <w:rPr>
          <w:rFonts w:ascii="Open Sans" w:eastAsia="Calibri" w:hAnsi="Open Sans" w:cs="Open Sans"/>
          <w:b/>
          <w:sz w:val="22"/>
          <w:szCs w:val="22"/>
        </w:rPr>
        <w:t xml:space="preserve"> </w:t>
      </w:r>
    </w:p>
    <w:p w:rsidR="00B16732" w:rsidRDefault="00B16732" w:rsidP="00E01907">
      <w:pPr>
        <w:spacing w:after="160" w:line="256" w:lineRule="auto"/>
        <w:ind w:left="360"/>
        <w:contextualSpacing/>
        <w:rPr>
          <w:rFonts w:ascii="Open Sans" w:eastAsia="Calibri" w:hAnsi="Open Sans" w:cs="Open Sans"/>
          <w:b/>
          <w:sz w:val="22"/>
          <w:szCs w:val="22"/>
        </w:rPr>
      </w:pPr>
    </w:p>
    <w:p w:rsidR="00B16732" w:rsidRDefault="00B16732" w:rsidP="00E01907">
      <w:pPr>
        <w:spacing w:after="160" w:line="256" w:lineRule="auto"/>
        <w:ind w:left="360"/>
        <w:contextualSpacing/>
        <w:rPr>
          <w:rFonts w:ascii="Open Sans" w:eastAsia="Calibri" w:hAnsi="Open Sans" w:cs="Open Sans"/>
          <w:b/>
          <w:sz w:val="22"/>
          <w:szCs w:val="22"/>
        </w:rPr>
      </w:pPr>
    </w:p>
    <w:p w:rsidR="00E01907" w:rsidRDefault="00036BE8" w:rsidP="00E01907">
      <w:pPr>
        <w:spacing w:after="160" w:line="256" w:lineRule="auto"/>
        <w:ind w:left="360"/>
        <w:rPr>
          <w:rFonts w:ascii="Open Sans" w:eastAsia="Calibri" w:hAnsi="Open Sans" w:cs="Open Sans"/>
          <w:b/>
          <w:sz w:val="22"/>
          <w:szCs w:val="22"/>
        </w:rPr>
      </w:pPr>
      <w:r>
        <w:rPr>
          <w:rFonts w:ascii="Open Sans" w:eastAsia="Calibri" w:hAnsi="Open Sans" w:cs="Open Sans"/>
          <w:b/>
          <w:sz w:val="22"/>
          <w:szCs w:val="22"/>
        </w:rPr>
        <w:t>Nigel Bathgate</w:t>
      </w:r>
      <w:r w:rsidR="00E01907">
        <w:rPr>
          <w:rFonts w:ascii="Open Sans" w:eastAsia="Calibri" w:hAnsi="Open Sans" w:cs="Open Sans"/>
          <w:b/>
          <w:sz w:val="22"/>
          <w:szCs w:val="22"/>
        </w:rPr>
        <w:t xml:space="preserve">                                                              </w:t>
      </w:r>
      <w:r w:rsidR="00C202AD">
        <w:rPr>
          <w:rFonts w:ascii="Open Sans" w:eastAsia="Calibri" w:hAnsi="Open Sans" w:cs="Open Sans"/>
          <w:b/>
          <w:sz w:val="22"/>
          <w:szCs w:val="22"/>
        </w:rPr>
        <w:t>Stephen Clark</w:t>
      </w:r>
    </w:p>
    <w:p w:rsidR="00E01907" w:rsidRPr="00036BE8" w:rsidRDefault="00E01907" w:rsidP="00036BE8">
      <w:pPr>
        <w:spacing w:after="160" w:line="256" w:lineRule="auto"/>
        <w:ind w:left="360"/>
        <w:rPr>
          <w:rFonts w:ascii="Open Sans" w:eastAsia="Calibri" w:hAnsi="Open Sans" w:cs="Open Sans"/>
          <w:b/>
          <w:sz w:val="22"/>
          <w:szCs w:val="22"/>
        </w:rPr>
      </w:pPr>
      <w:r>
        <w:rPr>
          <w:rFonts w:ascii="Open Sans" w:eastAsia="Calibri" w:hAnsi="Open Sans" w:cs="Open Sans"/>
          <w:b/>
          <w:sz w:val="22"/>
          <w:szCs w:val="22"/>
        </w:rPr>
        <w:t xml:space="preserve">Chair                                                 </w:t>
      </w:r>
      <w:r w:rsidR="00036BE8">
        <w:rPr>
          <w:rFonts w:ascii="Open Sans" w:eastAsia="Calibri" w:hAnsi="Open Sans" w:cs="Open Sans"/>
          <w:b/>
          <w:sz w:val="22"/>
          <w:szCs w:val="22"/>
        </w:rPr>
        <w:t xml:space="preserve">                              </w:t>
      </w:r>
      <w:r>
        <w:rPr>
          <w:rFonts w:ascii="Open Sans" w:eastAsia="Calibri" w:hAnsi="Open Sans" w:cs="Open Sans"/>
          <w:b/>
          <w:sz w:val="22"/>
          <w:szCs w:val="22"/>
        </w:rPr>
        <w:t>Secretary</w:t>
      </w:r>
    </w:p>
    <w:sectPr w:rsidR="00E01907" w:rsidRPr="00036BE8" w:rsidSect="00034392">
      <w:headerReference w:type="default" r:id="rId8"/>
      <w:footerReference w:type="even" r:id="rId9"/>
      <w:footerReference w:type="default" r:id="rId1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17" w:rsidRDefault="00634017">
      <w:r>
        <w:separator/>
      </w:r>
    </w:p>
  </w:endnote>
  <w:endnote w:type="continuationSeparator" w:id="0">
    <w:p w:rsidR="00634017" w:rsidRDefault="0063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7" w:rsidRPr="00034392" w:rsidRDefault="00626707" w:rsidP="00626707">
    <w:pPr>
      <w:pStyle w:val="Footer"/>
      <w:jc w:val="center"/>
      <w:rPr>
        <w:i/>
      </w:rPr>
    </w:pPr>
    <w:r w:rsidRPr="00034392">
      <w:rPr>
        <w:i/>
      </w:rPr>
      <w:t>Please address all communications to:</w:t>
    </w:r>
  </w:p>
  <w:p w:rsidR="00626707" w:rsidRDefault="00626707" w:rsidP="00626707">
    <w:pPr>
      <w:pStyle w:val="Footer"/>
      <w:jc w:val="center"/>
    </w:pPr>
    <w:r w:rsidRPr="00034392">
      <w:rPr>
        <w:i/>
      </w:rPr>
      <w:t>The Secretary, Scottish Police Benevolent Fund [SCIO]</w:t>
    </w:r>
    <w:r w:rsidRPr="00BD332F">
      <w:t xml:space="preserve"> </w:t>
    </w:r>
  </w:p>
  <w:p w:rsidR="00626707" w:rsidRPr="00662CD5" w:rsidRDefault="00626707" w:rsidP="00626707">
    <w:pPr>
      <w:pStyle w:val="Footer"/>
      <w:jc w:val="center"/>
    </w:pPr>
    <w:proofErr w:type="gramStart"/>
    <w:r w:rsidRPr="00662CD5">
      <w:t>c/o</w:t>
    </w:r>
    <w:proofErr w:type="gramEnd"/>
    <w:r w:rsidRPr="00662CD5">
      <w:t xml:space="preserve"> Scottish Police Federation, </w:t>
    </w:r>
    <w:r w:rsidRPr="00662CD5">
      <w:rPr>
        <w:color w:val="000000"/>
        <w:lang w:eastAsia="en-GB"/>
      </w:rPr>
      <w:t>19 Union Street, Inverness, IV1 1PP</w:t>
    </w:r>
    <w:r>
      <w:rPr>
        <w:color w:val="000000"/>
        <w:lang w:eastAsia="en-GB"/>
      </w:rPr>
      <w:t>.</w:t>
    </w:r>
  </w:p>
  <w:p w:rsidR="003D00EE" w:rsidRDefault="00626707" w:rsidP="00626707">
    <w:pPr>
      <w:pStyle w:val="Footer"/>
      <w:jc w:val="center"/>
    </w:pPr>
    <w:r w:rsidRPr="00662CD5">
      <w:t>Tel: 0300 303 0028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7" w:rsidRPr="00034392" w:rsidRDefault="00626707" w:rsidP="00626707">
    <w:pPr>
      <w:pStyle w:val="Footer"/>
      <w:jc w:val="center"/>
      <w:rPr>
        <w:i/>
      </w:rPr>
    </w:pPr>
    <w:r w:rsidRPr="00034392">
      <w:rPr>
        <w:i/>
      </w:rPr>
      <w:t>Please address all communications to:</w:t>
    </w:r>
  </w:p>
  <w:p w:rsidR="00626707" w:rsidRDefault="00626707" w:rsidP="00626707">
    <w:pPr>
      <w:pStyle w:val="Footer"/>
      <w:jc w:val="center"/>
    </w:pPr>
    <w:r w:rsidRPr="00034392">
      <w:rPr>
        <w:i/>
      </w:rPr>
      <w:t>The Secretary, Scottish Police Benevolent Fund [SCIO]</w:t>
    </w:r>
    <w:r w:rsidRPr="00BD332F">
      <w:t xml:space="preserve"> </w:t>
    </w:r>
  </w:p>
  <w:p w:rsidR="00626707" w:rsidRPr="00662CD5" w:rsidRDefault="00626707" w:rsidP="00626707">
    <w:pPr>
      <w:pStyle w:val="Footer"/>
      <w:jc w:val="center"/>
    </w:pPr>
    <w:proofErr w:type="gramStart"/>
    <w:r w:rsidRPr="00662CD5">
      <w:t>c/o</w:t>
    </w:r>
    <w:proofErr w:type="gramEnd"/>
    <w:r w:rsidRPr="00662CD5">
      <w:t xml:space="preserve"> Scottish Police Federation, </w:t>
    </w:r>
    <w:r w:rsidRPr="00662CD5">
      <w:rPr>
        <w:color w:val="000000"/>
        <w:lang w:eastAsia="en-GB"/>
      </w:rPr>
      <w:t>19 Union Street, Inverness, IV1 1PP</w:t>
    </w:r>
    <w:r>
      <w:rPr>
        <w:color w:val="000000"/>
        <w:lang w:eastAsia="en-GB"/>
      </w:rPr>
      <w:t>.</w:t>
    </w:r>
  </w:p>
  <w:p w:rsidR="00034392" w:rsidRPr="00626707" w:rsidRDefault="00626707" w:rsidP="00626707">
    <w:pPr>
      <w:pStyle w:val="Footer"/>
      <w:jc w:val="center"/>
    </w:pPr>
    <w:r w:rsidRPr="00662CD5">
      <w:t>Tel: 0300 303 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17" w:rsidRDefault="00634017">
      <w:r>
        <w:separator/>
      </w:r>
    </w:p>
  </w:footnote>
  <w:footnote w:type="continuationSeparator" w:id="0">
    <w:p w:rsidR="00634017" w:rsidRDefault="0063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3F" w:rsidRDefault="003D00EE" w:rsidP="0064761F">
    <w:pPr>
      <w:pStyle w:val="Header"/>
      <w:jc w:val="center"/>
      <w:rPr>
        <w:rFonts w:ascii="Arial" w:hAnsi="Arial" w:cs="Arial"/>
        <w:b/>
        <w:color w:val="3366FF"/>
        <w:sz w:val="36"/>
        <w:szCs w:val="36"/>
      </w:rPr>
    </w:pPr>
    <w:r w:rsidRPr="0064761F">
      <w:rPr>
        <w:rFonts w:ascii="Arial" w:hAnsi="Arial" w:cs="Arial"/>
        <w:b/>
        <w:sz w:val="36"/>
        <w:szCs w:val="36"/>
      </w:rPr>
      <w:t xml:space="preserve">SCOTTISH POLICE </w:t>
    </w:r>
    <w:r w:rsidRPr="00A8740C">
      <w:rPr>
        <w:rFonts w:ascii="Arial" w:hAnsi="Arial" w:cs="Arial"/>
        <w:b/>
        <w:color w:val="3366FF"/>
        <w:sz w:val="36"/>
        <w:szCs w:val="36"/>
      </w:rPr>
      <w:t>BENEVOLENT FUND</w:t>
    </w:r>
  </w:p>
  <w:p w:rsidR="003D00EE" w:rsidRPr="0007670A" w:rsidRDefault="003D00EE" w:rsidP="0064761F">
    <w:pPr>
      <w:pStyle w:val="Header"/>
      <w:jc w:val="center"/>
      <w:rPr>
        <w:rFonts w:ascii="Arial" w:hAnsi="Arial" w:cs="Arial"/>
        <w:b/>
        <w:sz w:val="36"/>
        <w:szCs w:val="36"/>
      </w:rPr>
    </w:pPr>
    <w:r w:rsidRPr="0007670A">
      <w:rPr>
        <w:i/>
      </w:rPr>
      <w:t>Registered Charity number SC043489</w:t>
    </w:r>
  </w:p>
  <w:p w:rsidR="00937E6C" w:rsidRDefault="00937E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A7D"/>
    <w:multiLevelType w:val="hybridMultilevel"/>
    <w:tmpl w:val="AAF0450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86F32"/>
    <w:multiLevelType w:val="hybridMultilevel"/>
    <w:tmpl w:val="0576C8C4"/>
    <w:lvl w:ilvl="0" w:tplc="BA0049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8125DA"/>
    <w:multiLevelType w:val="hybridMultilevel"/>
    <w:tmpl w:val="37D2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56204"/>
    <w:multiLevelType w:val="hybridMultilevel"/>
    <w:tmpl w:val="06ECC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1491C"/>
    <w:rsid w:val="00034392"/>
    <w:rsid w:val="00036BE8"/>
    <w:rsid w:val="00057506"/>
    <w:rsid w:val="00073BEC"/>
    <w:rsid w:val="0007670A"/>
    <w:rsid w:val="00095C1E"/>
    <w:rsid w:val="000A4FEE"/>
    <w:rsid w:val="000D2E84"/>
    <w:rsid w:val="000D3273"/>
    <w:rsid w:val="000E1357"/>
    <w:rsid w:val="000F7C8F"/>
    <w:rsid w:val="0012694E"/>
    <w:rsid w:val="00131CB1"/>
    <w:rsid w:val="001659D0"/>
    <w:rsid w:val="00167A43"/>
    <w:rsid w:val="001809A1"/>
    <w:rsid w:val="0018230D"/>
    <w:rsid w:val="001A693E"/>
    <w:rsid w:val="001B246D"/>
    <w:rsid w:val="001C45BE"/>
    <w:rsid w:val="001E2C41"/>
    <w:rsid w:val="001E6826"/>
    <w:rsid w:val="001F2244"/>
    <w:rsid w:val="001F43E1"/>
    <w:rsid w:val="001F7DE5"/>
    <w:rsid w:val="0020488D"/>
    <w:rsid w:val="00221E25"/>
    <w:rsid w:val="002305DF"/>
    <w:rsid w:val="00255E07"/>
    <w:rsid w:val="002945BB"/>
    <w:rsid w:val="002967FD"/>
    <w:rsid w:val="002A2EAC"/>
    <w:rsid w:val="002B5D9F"/>
    <w:rsid w:val="002E20AA"/>
    <w:rsid w:val="002E5EA7"/>
    <w:rsid w:val="002F716D"/>
    <w:rsid w:val="002F7265"/>
    <w:rsid w:val="00301FB3"/>
    <w:rsid w:val="003174B5"/>
    <w:rsid w:val="00322133"/>
    <w:rsid w:val="00327502"/>
    <w:rsid w:val="00352FD8"/>
    <w:rsid w:val="0035751A"/>
    <w:rsid w:val="003656DE"/>
    <w:rsid w:val="003B0B59"/>
    <w:rsid w:val="003B6F49"/>
    <w:rsid w:val="003C25A9"/>
    <w:rsid w:val="003D00EE"/>
    <w:rsid w:val="003E0BE0"/>
    <w:rsid w:val="003E624D"/>
    <w:rsid w:val="004228CC"/>
    <w:rsid w:val="00434CFC"/>
    <w:rsid w:val="00442629"/>
    <w:rsid w:val="004431D8"/>
    <w:rsid w:val="004433E0"/>
    <w:rsid w:val="004551AD"/>
    <w:rsid w:val="0048300D"/>
    <w:rsid w:val="00483758"/>
    <w:rsid w:val="0049406B"/>
    <w:rsid w:val="004C5BEC"/>
    <w:rsid w:val="004F2F1F"/>
    <w:rsid w:val="004F6D05"/>
    <w:rsid w:val="00501617"/>
    <w:rsid w:val="005316BC"/>
    <w:rsid w:val="005328FA"/>
    <w:rsid w:val="00585F5C"/>
    <w:rsid w:val="00587BAF"/>
    <w:rsid w:val="0059103F"/>
    <w:rsid w:val="005C5F86"/>
    <w:rsid w:val="005C66FD"/>
    <w:rsid w:val="005D0963"/>
    <w:rsid w:val="005E3291"/>
    <w:rsid w:val="006038E9"/>
    <w:rsid w:val="006056F4"/>
    <w:rsid w:val="00607D18"/>
    <w:rsid w:val="006106F4"/>
    <w:rsid w:val="006125C2"/>
    <w:rsid w:val="00626707"/>
    <w:rsid w:val="00634017"/>
    <w:rsid w:val="00643CDC"/>
    <w:rsid w:val="0064761F"/>
    <w:rsid w:val="00650E6B"/>
    <w:rsid w:val="00654701"/>
    <w:rsid w:val="00656561"/>
    <w:rsid w:val="006642F9"/>
    <w:rsid w:val="00672337"/>
    <w:rsid w:val="00677820"/>
    <w:rsid w:val="006A0EF1"/>
    <w:rsid w:val="006C6CC4"/>
    <w:rsid w:val="006E14A9"/>
    <w:rsid w:val="006E62C9"/>
    <w:rsid w:val="006F2309"/>
    <w:rsid w:val="006F41FF"/>
    <w:rsid w:val="007611E5"/>
    <w:rsid w:val="007764DB"/>
    <w:rsid w:val="007A4179"/>
    <w:rsid w:val="007B4411"/>
    <w:rsid w:val="007C0440"/>
    <w:rsid w:val="007D7424"/>
    <w:rsid w:val="007E28FB"/>
    <w:rsid w:val="007F4F34"/>
    <w:rsid w:val="0081634A"/>
    <w:rsid w:val="00836078"/>
    <w:rsid w:val="0084495D"/>
    <w:rsid w:val="00867589"/>
    <w:rsid w:val="00880E19"/>
    <w:rsid w:val="00884F83"/>
    <w:rsid w:val="00886C32"/>
    <w:rsid w:val="008B4C65"/>
    <w:rsid w:val="008B50B6"/>
    <w:rsid w:val="008D6176"/>
    <w:rsid w:val="008E1238"/>
    <w:rsid w:val="008F5768"/>
    <w:rsid w:val="009108C0"/>
    <w:rsid w:val="00912908"/>
    <w:rsid w:val="009166D7"/>
    <w:rsid w:val="00937E6C"/>
    <w:rsid w:val="009719A3"/>
    <w:rsid w:val="00991C6B"/>
    <w:rsid w:val="00997492"/>
    <w:rsid w:val="009B48FE"/>
    <w:rsid w:val="009B7DD9"/>
    <w:rsid w:val="009C68F0"/>
    <w:rsid w:val="009C7367"/>
    <w:rsid w:val="009D7659"/>
    <w:rsid w:val="009E670C"/>
    <w:rsid w:val="009E75AB"/>
    <w:rsid w:val="009F3921"/>
    <w:rsid w:val="00A050CD"/>
    <w:rsid w:val="00A100F8"/>
    <w:rsid w:val="00A141EF"/>
    <w:rsid w:val="00A14F4C"/>
    <w:rsid w:val="00A16698"/>
    <w:rsid w:val="00A507C4"/>
    <w:rsid w:val="00A565DB"/>
    <w:rsid w:val="00A64001"/>
    <w:rsid w:val="00A676A7"/>
    <w:rsid w:val="00A715A7"/>
    <w:rsid w:val="00A75A16"/>
    <w:rsid w:val="00A8740C"/>
    <w:rsid w:val="00A95D84"/>
    <w:rsid w:val="00B10D58"/>
    <w:rsid w:val="00B16732"/>
    <w:rsid w:val="00B20514"/>
    <w:rsid w:val="00B322BC"/>
    <w:rsid w:val="00B3679E"/>
    <w:rsid w:val="00B36B86"/>
    <w:rsid w:val="00B36D1C"/>
    <w:rsid w:val="00B501C2"/>
    <w:rsid w:val="00B52DAF"/>
    <w:rsid w:val="00B55380"/>
    <w:rsid w:val="00B61C96"/>
    <w:rsid w:val="00B7727F"/>
    <w:rsid w:val="00B92100"/>
    <w:rsid w:val="00BB6ADA"/>
    <w:rsid w:val="00BD27AC"/>
    <w:rsid w:val="00BE70BB"/>
    <w:rsid w:val="00BF5758"/>
    <w:rsid w:val="00BF6DD5"/>
    <w:rsid w:val="00C14376"/>
    <w:rsid w:val="00C202AD"/>
    <w:rsid w:val="00C207B9"/>
    <w:rsid w:val="00C535D3"/>
    <w:rsid w:val="00C537A2"/>
    <w:rsid w:val="00C85E6A"/>
    <w:rsid w:val="00C910B7"/>
    <w:rsid w:val="00CF3DE7"/>
    <w:rsid w:val="00D115ED"/>
    <w:rsid w:val="00D210B6"/>
    <w:rsid w:val="00D41E5E"/>
    <w:rsid w:val="00D51FD5"/>
    <w:rsid w:val="00D73D42"/>
    <w:rsid w:val="00D80ADB"/>
    <w:rsid w:val="00D913DA"/>
    <w:rsid w:val="00D96FC7"/>
    <w:rsid w:val="00DA4BC1"/>
    <w:rsid w:val="00DC0290"/>
    <w:rsid w:val="00DC4BDE"/>
    <w:rsid w:val="00DF37FB"/>
    <w:rsid w:val="00DF6B5E"/>
    <w:rsid w:val="00DF75F4"/>
    <w:rsid w:val="00E01907"/>
    <w:rsid w:val="00E960B3"/>
    <w:rsid w:val="00EA2CFF"/>
    <w:rsid w:val="00EA7436"/>
    <w:rsid w:val="00EC6472"/>
    <w:rsid w:val="00ED0791"/>
    <w:rsid w:val="00ED5EB4"/>
    <w:rsid w:val="00ED6E11"/>
    <w:rsid w:val="00EE6298"/>
    <w:rsid w:val="00EF1D7C"/>
    <w:rsid w:val="00EF3FC1"/>
    <w:rsid w:val="00F05914"/>
    <w:rsid w:val="00F15EF5"/>
    <w:rsid w:val="00F368DE"/>
    <w:rsid w:val="00F41D9E"/>
    <w:rsid w:val="00F459CA"/>
    <w:rsid w:val="00F57B07"/>
    <w:rsid w:val="00F62F9D"/>
    <w:rsid w:val="00F651BC"/>
    <w:rsid w:val="00F82C22"/>
    <w:rsid w:val="00F82D67"/>
    <w:rsid w:val="00FA0D2D"/>
    <w:rsid w:val="00FA5B2E"/>
    <w:rsid w:val="00FB200F"/>
    <w:rsid w:val="00FC1E45"/>
    <w:rsid w:val="00FD5946"/>
    <w:rsid w:val="00FE1440"/>
    <w:rsid w:val="00FE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30C2DC-7869-4BD4-8414-A9C35758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D"/>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86C32"/>
    <w:pPr>
      <w:tabs>
        <w:tab w:val="center" w:pos="4153"/>
        <w:tab w:val="right" w:pos="8306"/>
      </w:tabs>
    </w:pPr>
  </w:style>
  <w:style w:type="paragraph" w:styleId="Footer">
    <w:name w:val="footer"/>
    <w:basedOn w:val="Normal"/>
    <w:link w:val="FooterChar"/>
    <w:uiPriority w:val="99"/>
    <w:rsid w:val="00886C32"/>
    <w:pPr>
      <w:tabs>
        <w:tab w:val="center" w:pos="4153"/>
        <w:tab w:val="right" w:pos="8306"/>
      </w:tabs>
    </w:pPr>
  </w:style>
  <w:style w:type="paragraph" w:customStyle="1" w:styleId="body1">
    <w:name w:val="body1"/>
    <w:basedOn w:val="Normal"/>
    <w:rsid w:val="0007670A"/>
    <w:rPr>
      <w:rFonts w:ascii="Helvetica" w:hAnsi="Helvetica"/>
      <w:color w:val="000000"/>
    </w:rPr>
  </w:style>
  <w:style w:type="character" w:styleId="Hyperlink">
    <w:name w:val="Hyperlink"/>
    <w:rsid w:val="005C66FD"/>
    <w:rPr>
      <w:color w:val="0000FF"/>
      <w:u w:val="single"/>
    </w:rPr>
  </w:style>
  <w:style w:type="character" w:customStyle="1" w:styleId="HeaderChar">
    <w:name w:val="Header Char"/>
    <w:link w:val="Header"/>
    <w:uiPriority w:val="99"/>
    <w:rsid w:val="00034392"/>
    <w:rPr>
      <w:lang w:eastAsia="en-US"/>
    </w:rPr>
  </w:style>
  <w:style w:type="character" w:customStyle="1" w:styleId="FooterChar">
    <w:name w:val="Footer Char"/>
    <w:link w:val="Footer"/>
    <w:uiPriority w:val="99"/>
    <w:rsid w:val="00034392"/>
    <w:rPr>
      <w:lang w:eastAsia="en-US"/>
    </w:rPr>
  </w:style>
  <w:style w:type="paragraph" w:styleId="BalloonText">
    <w:name w:val="Balloon Text"/>
    <w:basedOn w:val="Normal"/>
    <w:link w:val="BalloonTextChar"/>
    <w:rsid w:val="00034392"/>
    <w:rPr>
      <w:rFonts w:ascii="Tahoma" w:hAnsi="Tahoma" w:cs="Tahoma"/>
      <w:sz w:val="16"/>
      <w:szCs w:val="16"/>
    </w:rPr>
  </w:style>
  <w:style w:type="character" w:customStyle="1" w:styleId="BalloonTextChar">
    <w:name w:val="Balloon Text Char"/>
    <w:link w:val="BalloonText"/>
    <w:rsid w:val="00034392"/>
    <w:rPr>
      <w:rFonts w:ascii="Tahoma" w:hAnsi="Tahoma" w:cs="Tahoma"/>
      <w:sz w:val="16"/>
      <w:szCs w:val="16"/>
      <w:lang w:eastAsia="en-US"/>
    </w:rPr>
  </w:style>
  <w:style w:type="paragraph" w:styleId="Title">
    <w:name w:val="Title"/>
    <w:basedOn w:val="Normal"/>
    <w:link w:val="TitleChar"/>
    <w:qFormat/>
    <w:rsid w:val="00626707"/>
    <w:pPr>
      <w:jc w:val="center"/>
    </w:pPr>
    <w:rPr>
      <w:rFonts w:ascii="Book Antiqua" w:hAnsi="Book Antiqua"/>
      <w:b/>
      <w:bCs/>
      <w:i/>
      <w:iCs/>
      <w:sz w:val="24"/>
      <w:szCs w:val="24"/>
    </w:rPr>
  </w:style>
  <w:style w:type="character" w:customStyle="1" w:styleId="TitleChar">
    <w:name w:val="Title Char"/>
    <w:link w:val="Title"/>
    <w:rsid w:val="00626707"/>
    <w:rPr>
      <w:rFonts w:ascii="Book Antiqua" w:hAnsi="Book Antiqua"/>
      <w:b/>
      <w:bCs/>
      <w:i/>
      <w:iCs/>
      <w:sz w:val="24"/>
      <w:szCs w:val="24"/>
      <w:lang w:eastAsia="en-US"/>
    </w:rPr>
  </w:style>
  <w:style w:type="paragraph" w:styleId="NormalWeb">
    <w:name w:val="Normal (Web)"/>
    <w:basedOn w:val="Normal"/>
    <w:uiPriority w:val="99"/>
    <w:unhideWhenUsed/>
    <w:rsid w:val="00A6400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770">
      <w:bodyDiv w:val="1"/>
      <w:marLeft w:val="0"/>
      <w:marRight w:val="0"/>
      <w:marTop w:val="0"/>
      <w:marBottom w:val="0"/>
      <w:divBdr>
        <w:top w:val="none" w:sz="0" w:space="0" w:color="auto"/>
        <w:left w:val="none" w:sz="0" w:space="0" w:color="auto"/>
        <w:bottom w:val="none" w:sz="0" w:space="0" w:color="auto"/>
        <w:right w:val="none" w:sz="0" w:space="0" w:color="auto"/>
      </w:divBdr>
    </w:div>
    <w:div w:id="925118949">
      <w:bodyDiv w:val="1"/>
      <w:marLeft w:val="0"/>
      <w:marRight w:val="0"/>
      <w:marTop w:val="0"/>
      <w:marBottom w:val="0"/>
      <w:divBdr>
        <w:top w:val="none" w:sz="0" w:space="0" w:color="auto"/>
        <w:left w:val="none" w:sz="0" w:space="0" w:color="auto"/>
        <w:bottom w:val="none" w:sz="0" w:space="0" w:color="auto"/>
        <w:right w:val="none" w:sz="0" w:space="0" w:color="auto"/>
      </w:divBdr>
    </w:div>
    <w:div w:id="11771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44C3-36B5-4362-9374-524FEAC2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GRAEME.EDNIE</dc:creator>
  <cp:keywords/>
  <cp:lastModifiedBy>FUBAR</cp:lastModifiedBy>
  <cp:revision>2</cp:revision>
  <cp:lastPrinted>2016-02-02T09:00:00Z</cp:lastPrinted>
  <dcterms:created xsi:type="dcterms:W3CDTF">2019-11-24T20:32:00Z</dcterms:created>
  <dcterms:modified xsi:type="dcterms:W3CDTF">2019-11-24T20:32:00Z</dcterms:modified>
</cp:coreProperties>
</file>